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br w:type="textWrapping"/>
      </w:r>
      <w:r>
        <w:rPr>
          <w:rFonts w:hint="eastAsia" w:ascii="仿宋_GB2312" w:hAnsi="仿宋_GB2312" w:eastAsia="仿宋_GB2312" w:cs="仿宋_GB2312"/>
          <w:sz w:val="24"/>
          <w:szCs w:val="24"/>
        </w:rPr>
        <w:t>社会心理学 · 终结性考试测验题</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在美国学者米德看来，社会结构本身也是人们互动和角色扮演的产物。</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当儿童进入学龄期以后，学校的影响逐步上升到首要地位，成为最重要的社会化因素。</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    社会心理只是研究群体心理，而不研究个体的心理。</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    自尊反映了个体对自己是否满意。</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    意识是指人的头脑对客观物质世界的察觉。</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    一般而言，角色技巧可以分为认识技巧和运动技巧。</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    利他与侵犯方面的研究属于群体心理研究。</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    根据角色的支配性，可以分为支配角色和受支配角色。</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    角色学习包括角色领悟和角色技能学习。</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    角色失调是角色过程的一个方面。</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    1875年德国学者舍夫勒首先在现代意义上使用了“社会心理学”一词。</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    常见的角色失调，包括角色紧张、角色冲突、角色不清、角色中断和角色失败等等。</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    根据角色扮演者的最终意图，可以将角色分为功利性角色和表现性角色。</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    亚里士多德认为，人的本性主要源于后天环境和教育的影响。</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    社会心理学需要研究的是人的心理，不包括对事物和人的态度。</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    文化是当代的产物，并不是民族历史的产物。</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17.    自尊是个体对自己的局部评价。</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18.    社会心理学在其形成之前都依附于西欧思辨哲学的母体之中。</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19.    社会化是个体通过与社会的交互作用，适应并吸收社会文化，成为一个合格的社会成员的过程。</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    角色扮演是个体按照其特定的地位和所处的情境实际表现出来的行为。</w:t>
      </w:r>
      <w:r>
        <w:rPr>
          <w:rFonts w:hint="eastAsia" w:ascii="仿宋_GB2312" w:hAnsi="仿宋_GB2312" w:eastAsia="仿宋_GB2312" w:cs="仿宋_GB2312"/>
          <w:sz w:val="24"/>
          <w:szCs w:val="24"/>
        </w:rPr>
        <w:br w:type="textWrapping"/>
      </w:r>
      <w:bookmarkStart w:id="0" w:name="_GoBack"/>
      <w:bookmarkEnd w:id="0"/>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21.    个体的道德发展是逐步的，同步的，是与年龄阶段绝对对应的。</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22.    社会心理学是对人的社会心理和社会行为规律进行系统研究的科学。</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23.    在角色扮演的过程中，角色扮演者进入角色的程度越高越好。</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24.    政治社会化是个体的政治态度和政治信念形成的过程。</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25.    自有人类历史以来最重要的社会化群体就是学校。</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26.    社会心理学不需要研究处于社会环境中的人的认知。</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27.    角色学习是零散的，片段式的学习。</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28.    多数社会心理学家认为，自我表现有好坏之分。</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29.    社会角色是指个人与其社会地位、身份相一致的，符合社会期望的一套行为模式及相应的心理状态。</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    社会角色是由社会地位结构规定的，并不具有动态性。</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31.    社会化就是个体不断由自然人演变成社会人的过程。</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32.    学校是有计划、有组织、有目的的向社会成员传授知识、技能、价值标准、社会规范的专门机构。</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33.    自我意识的产生是以个体能够把自己与其他物或人区别看来为前提的。</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34.    拥有生物学的基础人就可以完成社会化。</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35.    个体的社会化从出生就开始了。</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36.    个体的社会化是一个持续终生的过程。</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37.    自我概念又称为自我认识。</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38.    与儿童期社会文化相比，青年期的社会化中其个体的世界观是不可变的。</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39.    “我很随和”。这句话是对物质自我的认识。</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40.    自我意识是个体对自己存在的察觉。</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41.    角色失调是指个体在角色扮演过程中产生矛盾、障碍，甚至遭遇失效的现象。</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42.    各个社会的文化是社会整体性的产物。</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43.    社会认知是个体通过人际交往，根据认知对象的外在特征，推测与判断其内在属性的过程。</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44.    从研究对象的角度，可以将社会心理学划分为人际交往心理和行为群体心理。</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45.    1902年，心理学家库利提出了镜中我的概念。</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46.    角色中断是指新角色与原有角色相抵触，角色承担者放弃了原有角色。</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47.    一个角色扮演者能够成功扮演的角色越多，他的社会生活就会更顺畅。</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48.    在角色丛中，每个角色都有自己的一套行为规范,角色者都能够很好地进行协调。</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49.    角色领悟是指个体在特定的社会关系中对自己所扮演的角色的认识、态度和情感的总和。</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50.    </w:t>
      </w:r>
      <w:r>
        <w:rPr>
          <w:rFonts w:hint="eastAsia" w:ascii="仿宋_GB2312" w:hAnsi="仿宋_GB2312" w:eastAsia="仿宋_GB2312" w:cs="仿宋_GB2312"/>
          <w:color w:val="333333"/>
          <w:sz w:val="24"/>
          <w:szCs w:val="24"/>
        </w:rPr>
        <w:t>在每一个社会心理学的研究中都要遵循的三条原则是什么？</w:t>
      </w:r>
      <w:r>
        <w:rPr>
          <w:rFonts w:hint="eastAsia" w:ascii="仿宋_GB2312" w:hAnsi="仿宋_GB2312" w:eastAsia="仿宋_GB2312" w:cs="仿宋_GB2312"/>
          <w:color w:val="333333"/>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br w:type="textWrapping"/>
      </w:r>
      <w:r>
        <w:rPr>
          <w:rFonts w:hint="eastAsia" w:ascii="仿宋_GB2312" w:hAnsi="仿宋_GB2312" w:eastAsia="仿宋_GB2312" w:cs="仿宋_GB2312"/>
          <w:color w:val="494949"/>
          <w:sz w:val="24"/>
          <w:szCs w:val="24"/>
        </w:rPr>
        <w:t>简答题(10.0分)（难易度:中）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答案解释：第一，必须让被试自愿的参加实验研究，被试应当知道他们在研究中要做些什么。</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第二，研究必须是风险最小的，即研究的设计没有必要让被试冒险。</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第三，研究者要进行风险获益分析，即在研究中让被试承担的风险与获得的利益平衡</w:t>
      </w:r>
      <w:r>
        <w:rPr>
          <w:rFonts w:hint="eastAsia" w:ascii="仿宋_GB2312" w:hAnsi="仿宋_GB2312" w:eastAsia="仿宋_GB2312" w:cs="仿宋_GB2312"/>
          <w:sz w:val="24"/>
          <w:szCs w:val="24"/>
        </w:rPr>
        <w:br w:type="textWrapping"/>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51.    社会化的影响因素包括哪些？</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简答题(10.0分)（难易度:中）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w:t>
      </w:r>
      <w:r>
        <w:rPr>
          <w:rFonts w:hint="eastAsia" w:ascii="仿宋_GB2312" w:hAnsi="仿宋_GB2312" w:eastAsia="仿宋_GB2312" w:cs="仿宋_GB2312"/>
          <w:color w:val="333333"/>
          <w:sz w:val="24"/>
          <w:szCs w:val="24"/>
        </w:rPr>
        <w:t>遗传因素是人社会化的潜在基础和自然前提。</w:t>
      </w:r>
      <w:r>
        <w:rPr>
          <w:rFonts w:hint="eastAsia" w:ascii="仿宋_GB2312" w:hAnsi="仿宋_GB2312" w:eastAsia="仿宋_GB2312" w:cs="仿宋_GB2312"/>
          <w:color w:val="333333"/>
          <w:sz w:val="24"/>
          <w:szCs w:val="24"/>
        </w:rPr>
        <w:br w:type="textWrapping"/>
      </w:r>
      <w:r>
        <w:rPr>
          <w:rFonts w:hint="eastAsia" w:ascii="仿宋_GB2312" w:hAnsi="仿宋_GB2312" w:eastAsia="仿宋_GB2312" w:cs="仿宋_GB2312"/>
          <w:color w:val="333333"/>
          <w:sz w:val="24"/>
          <w:szCs w:val="24"/>
        </w:rPr>
        <w:t>社会环境因素，包括家庭、学校、同辈群体、大众传媒。</w:t>
      </w:r>
      <w:r>
        <w:rPr>
          <w:rFonts w:hint="eastAsia" w:ascii="仿宋_GB2312" w:hAnsi="仿宋_GB2312" w:eastAsia="仿宋_GB2312" w:cs="仿宋_GB2312"/>
          <w:color w:val="333333"/>
          <w:sz w:val="24"/>
          <w:szCs w:val="24"/>
        </w:rPr>
        <w:br w:type="textWrapping"/>
      </w:r>
      <w:r>
        <w:rPr>
          <w:rFonts w:hint="eastAsia" w:ascii="仿宋_GB2312" w:hAnsi="仿宋_GB2312" w:eastAsia="仿宋_GB2312" w:cs="仿宋_GB2312"/>
          <w:color w:val="333333"/>
          <w:sz w:val="24"/>
          <w:szCs w:val="24"/>
        </w:rPr>
        <w:t>文化对社会化的影响。</w:t>
      </w:r>
      <w:r>
        <w:rPr>
          <w:rFonts w:hint="eastAsia" w:ascii="仿宋_GB2312" w:hAnsi="仿宋_GB2312" w:eastAsia="仿宋_GB2312" w:cs="仿宋_GB2312"/>
          <w:color w:val="333333"/>
          <w:sz w:val="24"/>
          <w:szCs w:val="24"/>
        </w:rPr>
        <w:br w:type="textWrapping"/>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52.    </w:t>
      </w:r>
      <w:r>
        <w:rPr>
          <w:rFonts w:hint="eastAsia" w:ascii="仿宋_GB2312" w:hAnsi="仿宋_GB2312" w:eastAsia="仿宋_GB2312" w:cs="仿宋_GB2312"/>
          <w:color w:val="000000"/>
          <w:sz w:val="24"/>
          <w:szCs w:val="24"/>
        </w:rPr>
        <w:t>社会角色主要包括哪些含义？</w:t>
      </w:r>
      <w:r>
        <w:rPr>
          <w:rFonts w:hint="eastAsia" w:ascii="仿宋_GB2312" w:hAnsi="仿宋_GB2312" w:eastAsia="仿宋_GB2312" w:cs="仿宋_GB2312"/>
          <w:color w:val="000000"/>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简答题(10.0分)（难易度:中）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w:t>
      </w:r>
      <w:r>
        <w:rPr>
          <w:rFonts w:hint="eastAsia" w:ascii="仿宋_GB2312" w:hAnsi="仿宋_GB2312" w:eastAsia="仿宋_GB2312" w:cs="仿宋_GB2312"/>
          <w:color w:val="000000"/>
          <w:sz w:val="24"/>
          <w:szCs w:val="24"/>
        </w:rPr>
        <w:t>社会角色主要包括三种含义。第一，社会角色是一套社会行为模式。第二，社会角色是由人的社会地位和身份所决定。第三，社会角色是符合社会期望，如社会规范、责任、义务等。</w:t>
      </w:r>
      <w:r>
        <w:rPr>
          <w:rFonts w:hint="eastAsia" w:ascii="仿宋_GB2312" w:hAnsi="仿宋_GB2312" w:eastAsia="仿宋_GB2312" w:cs="仿宋_GB2312"/>
          <w:color w:val="000000"/>
          <w:sz w:val="24"/>
          <w:szCs w:val="24"/>
        </w:rPr>
        <w:br w:type="textWrapping"/>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53.    自我意识的发生与发展可以分为哪三个标志？</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简答题(10.0分)（难易度:中）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w:t>
      </w:r>
      <w:r>
        <w:rPr>
          <w:rFonts w:hint="eastAsia" w:ascii="仿宋_GB2312" w:hAnsi="仿宋_GB2312" w:eastAsia="仿宋_GB2312" w:cs="仿宋_GB2312"/>
          <w:color w:val="333333"/>
          <w:sz w:val="24"/>
          <w:szCs w:val="24"/>
        </w:rPr>
        <w:t>第一、物―我分化。</w:t>
      </w:r>
      <w:r>
        <w:rPr>
          <w:rFonts w:hint="eastAsia" w:ascii="仿宋_GB2312" w:hAnsi="仿宋_GB2312" w:eastAsia="仿宋_GB2312" w:cs="仿宋_GB2312"/>
          <w:color w:val="333333"/>
          <w:sz w:val="24"/>
          <w:szCs w:val="24"/>
        </w:rPr>
        <w:br w:type="textWrapping"/>
      </w:r>
      <w:r>
        <w:rPr>
          <w:rFonts w:hint="eastAsia" w:ascii="仿宋_GB2312" w:hAnsi="仿宋_GB2312" w:eastAsia="仿宋_GB2312" w:cs="仿宋_GB2312"/>
          <w:color w:val="333333"/>
          <w:sz w:val="24"/>
          <w:szCs w:val="24"/>
        </w:rPr>
        <w:t>第二、人―我分化。</w:t>
      </w:r>
      <w:r>
        <w:rPr>
          <w:rFonts w:hint="eastAsia" w:ascii="仿宋_GB2312" w:hAnsi="仿宋_GB2312" w:eastAsia="仿宋_GB2312" w:cs="仿宋_GB2312"/>
          <w:color w:val="333333"/>
          <w:sz w:val="24"/>
          <w:szCs w:val="24"/>
        </w:rPr>
        <w:br w:type="textWrapping"/>
      </w:r>
      <w:r>
        <w:rPr>
          <w:rFonts w:hint="eastAsia" w:ascii="仿宋_GB2312" w:hAnsi="仿宋_GB2312" w:eastAsia="仿宋_GB2312" w:cs="仿宋_GB2312"/>
          <w:color w:val="333333"/>
          <w:sz w:val="24"/>
          <w:szCs w:val="24"/>
        </w:rPr>
        <w:t>第三、掌握有关自我的词。</w:t>
      </w:r>
      <w:r>
        <w:rPr>
          <w:rFonts w:hint="eastAsia" w:ascii="仿宋_GB2312" w:hAnsi="仿宋_GB2312" w:eastAsia="仿宋_GB2312" w:cs="仿宋_GB2312"/>
          <w:color w:val="333333"/>
          <w:sz w:val="24"/>
          <w:szCs w:val="24"/>
        </w:rPr>
        <w:br w:type="textWrapping"/>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54.    一个人如何获得对自己的认识？</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简答题(10.0分)（难易度:中）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答案解释：一、重要他人的评价</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二、他人的态度与反应</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三、个体的行为与表现</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四、社会比较</w:t>
      </w:r>
      <w:r>
        <w:rPr>
          <w:rFonts w:hint="eastAsia" w:ascii="仿宋_GB2312" w:hAnsi="仿宋_GB2312" w:eastAsia="仿宋_GB2312" w:cs="仿宋_GB2312"/>
          <w:sz w:val="24"/>
          <w:szCs w:val="24"/>
        </w:rPr>
        <w:br w:type="textWrapping"/>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55.    影响社会认知的因素有哪些？</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简答题(10.0分)（难易度:中）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w:t>
      </w:r>
      <w:r>
        <w:rPr>
          <w:rFonts w:hint="eastAsia" w:ascii="仿宋_GB2312" w:hAnsi="仿宋_GB2312" w:eastAsia="仿宋_GB2312" w:cs="仿宋_GB2312"/>
          <w:color w:val="333333"/>
          <w:sz w:val="24"/>
          <w:szCs w:val="24"/>
        </w:rPr>
        <w:t>一、认知者的因素</w:t>
      </w:r>
      <w:r>
        <w:rPr>
          <w:rFonts w:hint="eastAsia" w:ascii="仿宋_GB2312" w:hAnsi="仿宋_GB2312" w:eastAsia="仿宋_GB2312" w:cs="仿宋_GB2312"/>
          <w:color w:val="333333"/>
          <w:sz w:val="24"/>
          <w:szCs w:val="24"/>
        </w:rPr>
        <w:br w:type="textWrapping"/>
      </w:r>
      <w:r>
        <w:rPr>
          <w:rFonts w:hint="eastAsia" w:ascii="仿宋_GB2312" w:hAnsi="仿宋_GB2312" w:eastAsia="仿宋_GB2312" w:cs="仿宋_GB2312"/>
          <w:color w:val="333333"/>
          <w:sz w:val="24"/>
          <w:szCs w:val="24"/>
        </w:rPr>
        <w:t>认知者的经验。一般说来认知者的经验越丰富，社会阅历越多，他对人的认识会更准确、全面。</w:t>
      </w:r>
      <w:r>
        <w:rPr>
          <w:rFonts w:hint="eastAsia" w:ascii="仿宋_GB2312" w:hAnsi="仿宋_GB2312" w:eastAsia="仿宋_GB2312" w:cs="仿宋_GB2312"/>
          <w:color w:val="333333"/>
          <w:sz w:val="24"/>
          <w:szCs w:val="24"/>
        </w:rPr>
        <w:br w:type="textWrapping"/>
      </w:r>
      <w:r>
        <w:rPr>
          <w:rFonts w:hint="eastAsia" w:ascii="仿宋_GB2312" w:hAnsi="仿宋_GB2312" w:eastAsia="仿宋_GB2312" w:cs="仿宋_GB2312"/>
          <w:color w:val="333333"/>
          <w:sz w:val="24"/>
          <w:szCs w:val="24"/>
        </w:rPr>
        <w:t>认知者的需要。个体的需要决定了其选择注意对方哪些方面的信息。</w:t>
      </w:r>
      <w:r>
        <w:rPr>
          <w:rFonts w:hint="eastAsia" w:ascii="仿宋_GB2312" w:hAnsi="仿宋_GB2312" w:eastAsia="仿宋_GB2312" w:cs="仿宋_GB2312"/>
          <w:color w:val="333333"/>
          <w:sz w:val="24"/>
          <w:szCs w:val="24"/>
        </w:rPr>
        <w:br w:type="textWrapping"/>
      </w:r>
      <w:r>
        <w:rPr>
          <w:rFonts w:hint="eastAsia" w:ascii="仿宋_GB2312" w:hAnsi="仿宋_GB2312" w:eastAsia="仿宋_GB2312" w:cs="仿宋_GB2312"/>
          <w:color w:val="333333"/>
          <w:sz w:val="24"/>
          <w:szCs w:val="24"/>
        </w:rPr>
        <w:t>认知者的情感状态。心情好的人更容易看到别人的优点，情绪低落的人则更容易把周围看得灰暗一片。</w:t>
      </w:r>
      <w:r>
        <w:rPr>
          <w:rFonts w:hint="eastAsia" w:ascii="仿宋_GB2312" w:hAnsi="仿宋_GB2312" w:eastAsia="仿宋_GB2312" w:cs="仿宋_GB2312"/>
          <w:color w:val="333333"/>
          <w:sz w:val="24"/>
          <w:szCs w:val="24"/>
        </w:rPr>
        <w:br w:type="textWrapping"/>
      </w:r>
      <w:r>
        <w:rPr>
          <w:rFonts w:hint="eastAsia" w:ascii="仿宋_GB2312" w:hAnsi="仿宋_GB2312" w:eastAsia="仿宋_GB2312" w:cs="仿宋_GB2312"/>
          <w:color w:val="333333"/>
          <w:sz w:val="24"/>
          <w:szCs w:val="24"/>
        </w:rPr>
        <w:t>二、认知对象的因素</w:t>
      </w:r>
      <w:r>
        <w:rPr>
          <w:rFonts w:hint="eastAsia" w:ascii="仿宋_GB2312" w:hAnsi="仿宋_GB2312" w:eastAsia="仿宋_GB2312" w:cs="仿宋_GB2312"/>
          <w:color w:val="333333"/>
          <w:sz w:val="24"/>
          <w:szCs w:val="24"/>
        </w:rPr>
        <w:br w:type="textWrapping"/>
      </w:r>
      <w:r>
        <w:rPr>
          <w:rFonts w:hint="eastAsia" w:ascii="仿宋_GB2312" w:hAnsi="仿宋_GB2312" w:eastAsia="仿宋_GB2312" w:cs="仿宋_GB2312"/>
          <w:color w:val="333333"/>
          <w:sz w:val="24"/>
          <w:szCs w:val="24"/>
        </w:rPr>
        <w:t>认知对象特征的显著性。</w:t>
      </w:r>
      <w:r>
        <w:rPr>
          <w:rFonts w:hint="eastAsia" w:ascii="仿宋_GB2312" w:hAnsi="仿宋_GB2312" w:eastAsia="仿宋_GB2312" w:cs="仿宋_GB2312"/>
          <w:color w:val="333333"/>
          <w:sz w:val="24"/>
          <w:szCs w:val="24"/>
        </w:rPr>
        <w:br w:type="textWrapping"/>
      </w:r>
      <w:r>
        <w:rPr>
          <w:rFonts w:hint="eastAsia" w:ascii="仿宋_GB2312" w:hAnsi="仿宋_GB2312" w:eastAsia="仿宋_GB2312" w:cs="仿宋_GB2312"/>
          <w:color w:val="333333"/>
          <w:sz w:val="24"/>
          <w:szCs w:val="24"/>
        </w:rPr>
        <w:t>认知对象印象管理的能力。</w:t>
      </w:r>
      <w:r>
        <w:rPr>
          <w:rFonts w:hint="eastAsia" w:ascii="仿宋_GB2312" w:hAnsi="仿宋_GB2312" w:eastAsia="仿宋_GB2312" w:cs="仿宋_GB2312"/>
          <w:color w:val="333333"/>
          <w:sz w:val="24"/>
          <w:szCs w:val="24"/>
        </w:rPr>
        <w:br w:type="textWrapping"/>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56.    态度具有怎样的特性？</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简答题(10.0分)（难易度:中）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w:t>
      </w:r>
      <w:r>
        <w:rPr>
          <w:rFonts w:hint="eastAsia" w:ascii="仿宋_GB2312" w:hAnsi="仿宋_GB2312" w:eastAsia="仿宋_GB2312" w:cs="仿宋_GB2312"/>
          <w:color w:val="333333"/>
          <w:sz w:val="24"/>
          <w:szCs w:val="24"/>
        </w:rPr>
        <w:t>第一，态度具有社会性。态度是个体在后天的社会生活中通过学习而获得的。</w:t>
      </w:r>
      <w:r>
        <w:rPr>
          <w:rFonts w:hint="eastAsia" w:ascii="仿宋_GB2312" w:hAnsi="仿宋_GB2312" w:eastAsia="仿宋_GB2312" w:cs="仿宋_GB2312"/>
          <w:color w:val="333333"/>
          <w:sz w:val="24"/>
          <w:szCs w:val="24"/>
        </w:rPr>
        <w:br w:type="textWrapping"/>
      </w:r>
      <w:r>
        <w:rPr>
          <w:rFonts w:hint="eastAsia" w:ascii="仿宋_GB2312" w:hAnsi="仿宋_GB2312" w:eastAsia="仿宋_GB2312" w:cs="仿宋_GB2312"/>
          <w:color w:val="333333"/>
          <w:sz w:val="24"/>
          <w:szCs w:val="24"/>
        </w:rPr>
        <w:t>第二，态度具有主观经验性。</w:t>
      </w:r>
      <w:r>
        <w:rPr>
          <w:rFonts w:hint="eastAsia" w:ascii="仿宋_GB2312" w:hAnsi="仿宋_GB2312" w:eastAsia="仿宋_GB2312" w:cs="仿宋_GB2312"/>
          <w:color w:val="333333"/>
          <w:sz w:val="24"/>
          <w:szCs w:val="24"/>
        </w:rPr>
        <w:br w:type="textWrapping"/>
      </w:r>
      <w:r>
        <w:rPr>
          <w:rFonts w:hint="eastAsia" w:ascii="仿宋_GB2312" w:hAnsi="仿宋_GB2312" w:eastAsia="仿宋_GB2312" w:cs="仿宋_GB2312"/>
          <w:color w:val="333333"/>
          <w:sz w:val="24"/>
          <w:szCs w:val="24"/>
        </w:rPr>
        <w:t>第三，态度具有动力性。它表现为一种激发、始动和调整、协调的作用。</w:t>
      </w:r>
      <w:r>
        <w:rPr>
          <w:rFonts w:hint="eastAsia" w:ascii="仿宋_GB2312" w:hAnsi="仿宋_GB2312" w:eastAsia="仿宋_GB2312" w:cs="仿宋_GB2312"/>
          <w:color w:val="333333"/>
          <w:sz w:val="24"/>
          <w:szCs w:val="24"/>
        </w:rPr>
        <w:br w:type="textWrapping"/>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57.    </w:t>
      </w:r>
      <w:r>
        <w:rPr>
          <w:rFonts w:hint="eastAsia" w:ascii="仿宋_GB2312" w:hAnsi="仿宋_GB2312" w:eastAsia="仿宋_GB2312" w:cs="仿宋_GB2312"/>
          <w:color w:val="000000"/>
          <w:sz w:val="24"/>
          <w:szCs w:val="24"/>
        </w:rPr>
        <w:t>为什么人在群体里比单独时有更少的利他行为呢？</w:t>
      </w:r>
      <w:r>
        <w:rPr>
          <w:rFonts w:hint="eastAsia" w:ascii="仿宋_GB2312" w:hAnsi="仿宋_GB2312" w:eastAsia="仿宋_GB2312" w:cs="仿宋_GB2312"/>
          <w:color w:val="000000"/>
          <w:sz w:val="24"/>
          <w:szCs w:val="24"/>
        </w:rPr>
        <w:br w:type="textWrapping"/>
      </w:r>
      <w:r>
        <w:rPr>
          <w:rFonts w:hint="eastAsia" w:ascii="仿宋_GB2312" w:hAnsi="仿宋_GB2312" w:eastAsia="仿宋_GB2312" w:cs="仿宋_GB2312"/>
          <w:color w:val="000000"/>
          <w:sz w:val="24"/>
          <w:szCs w:val="24"/>
        </w:rPr>
        <w:br w:type="textWrapping"/>
      </w:r>
      <w:r>
        <w:rPr>
          <w:rFonts w:hint="eastAsia" w:ascii="仿宋_GB2312" w:hAnsi="仿宋_GB2312" w:eastAsia="仿宋_GB2312" w:cs="仿宋_GB2312"/>
          <w:color w:val="000000"/>
          <w:sz w:val="24"/>
          <w:szCs w:val="24"/>
        </w:rPr>
        <w:br w:type="textWrapping"/>
      </w:r>
      <w:r>
        <w:rPr>
          <w:rFonts w:hint="eastAsia" w:ascii="仿宋_GB2312" w:hAnsi="仿宋_GB2312" w:eastAsia="仿宋_GB2312" w:cs="仿宋_GB2312"/>
          <w:color w:val="000000"/>
          <w:sz w:val="24"/>
          <w:szCs w:val="24"/>
        </w:rPr>
        <w:t> </w:t>
      </w:r>
      <w:r>
        <w:rPr>
          <w:rFonts w:hint="eastAsia" w:ascii="仿宋_GB2312" w:hAnsi="仿宋_GB2312" w:eastAsia="仿宋_GB2312" w:cs="仿宋_GB2312"/>
          <w:color w:val="000000"/>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简答题(10.0分)（难易度:中）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w:t>
      </w:r>
      <w:r>
        <w:rPr>
          <w:rFonts w:hint="eastAsia" w:ascii="仿宋_GB2312" w:hAnsi="仿宋_GB2312" w:eastAsia="仿宋_GB2312" w:cs="仿宋_GB2312"/>
          <w:color w:val="000000"/>
          <w:sz w:val="24"/>
          <w:szCs w:val="24"/>
        </w:rPr>
        <w:t>1责任扩散，是指当发生了某种积极事件时，如果有其他人在场，那么在场者所分担的责任就会减小。</w:t>
      </w:r>
      <w:r>
        <w:rPr>
          <w:rFonts w:hint="eastAsia" w:ascii="仿宋_GB2312" w:hAnsi="仿宋_GB2312" w:eastAsia="仿宋_GB2312" w:cs="仿宋_GB2312"/>
          <w:color w:val="000000"/>
          <w:sz w:val="24"/>
          <w:szCs w:val="24"/>
        </w:rPr>
        <w:br w:type="textWrapping"/>
      </w:r>
      <w:r>
        <w:rPr>
          <w:rFonts w:hint="eastAsia" w:ascii="仿宋_GB2312" w:hAnsi="仿宋_GB2312" w:eastAsia="仿宋_GB2312" w:cs="仿宋_GB2312"/>
          <w:color w:val="000000"/>
          <w:sz w:val="24"/>
          <w:szCs w:val="24"/>
        </w:rPr>
        <w:t>2对模糊情境的社会定义。当事情的性质模糊不清时，我们倾向于参考他人的反应来对事件作出判断。</w:t>
      </w:r>
      <w:r>
        <w:rPr>
          <w:rFonts w:hint="eastAsia" w:ascii="仿宋_GB2312" w:hAnsi="仿宋_GB2312" w:eastAsia="仿宋_GB2312" w:cs="仿宋_GB2312"/>
          <w:color w:val="000000"/>
          <w:sz w:val="24"/>
          <w:szCs w:val="24"/>
        </w:rPr>
        <w:br w:type="textWrapping"/>
      </w:r>
      <w:r>
        <w:rPr>
          <w:rFonts w:hint="eastAsia" w:ascii="仿宋_GB2312" w:hAnsi="仿宋_GB2312" w:eastAsia="仿宋_GB2312" w:cs="仿宋_GB2312"/>
          <w:color w:val="000000"/>
          <w:sz w:val="24"/>
          <w:szCs w:val="24"/>
        </w:rPr>
        <w:t>3评价焦虑。如果人们知道别人正在注视自己，就会按照别人期待、以能够被大家喜爱和接受的方式表现自我，减少社会贬低的发生，这种反应就是评价焦虑。</w:t>
      </w:r>
      <w:r>
        <w:rPr>
          <w:rFonts w:hint="eastAsia" w:ascii="仿宋_GB2312" w:hAnsi="仿宋_GB2312" w:eastAsia="仿宋_GB2312" w:cs="仿宋_GB2312"/>
          <w:color w:val="000000"/>
          <w:sz w:val="24"/>
          <w:szCs w:val="24"/>
        </w:rPr>
        <w:br w:type="textWrapping"/>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58.    “我很有人缘”。这句话是对心理自我的认识。</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判断题(2.0分)（难易度:中）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MS Mincho">
    <w:panose1 w:val="02020609040205080304"/>
    <w:charset w:val="80"/>
    <w:family w:val="roman"/>
    <w:pitch w:val="default"/>
    <w:sig w:usb0="E00002FF" w:usb1="6AC7FDFB" w:usb2="00000012" w:usb3="00000000" w:csb0="4002009F" w:csb1="DFD70000"/>
  </w:font>
  <w:font w:name="MS Gothic">
    <w:panose1 w:val="020B0609070205080204"/>
    <w:charset w:val="80"/>
    <w:family w:val="modern"/>
    <w:pitch w:val="default"/>
    <w:sig w:usb0="E00002FF" w:usb1="6AC7FDFB" w:usb2="00000012" w:usb3="00000000" w:csb0="4002009F" w:csb1="DFD70000"/>
  </w:font>
  <w:font w:name="Courier">
    <w:altName w:val="Courier New"/>
    <w:panose1 w:val="02000500000000000000"/>
    <w:charset w:val="00"/>
    <w:family w:val="auto"/>
    <w:pitch w:val="default"/>
    <w:sig w:usb0="00000000" w:usb1="00000000" w:usb2="00000000" w:usb3="00000000" w:csb0="00000001" w:csb1="00000000"/>
  </w:font>
  <w:font w:name="Courier New">
    <w:panose1 w:val="02070309020205020404"/>
    <w:charset w:val="00"/>
    <w:family w:val="auto"/>
    <w:pitch w:val="default"/>
    <w:sig w:usb0="E0002AFF" w:usb1="C0007843" w:usb2="00000009" w:usb3="00000000" w:csb0="400001FF" w:csb1="FFFF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 w:val="0C5553D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unhideWhenUsed="0" w:uiPriority="63" w:semiHidden="0" w:name="Medium Shading 1"/>
    <w:lsdException w:qFormat="1" w:unhideWhenUsed="0" w:uiPriority="64" w:semiHidden="0" w:name="Medium Shading 2"/>
    <w:lsdException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unhideWhenUsed="0" w:uiPriority="70" w:semiHidden="0" w:name="Dark List"/>
    <w:lsdException w:qFormat="1" w:unhideWhenUsed="0" w:uiPriority="71" w:semiHidden="0" w:name="Colorful Shading"/>
    <w:lsdException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unhideWhenUsed="0" w:uiPriority="70" w:semiHidden="0" w:name="Dark List Accent 1"/>
    <w:lsdException w:qFormat="1" w:unhideWhenUsed="0" w:uiPriority="71" w:semiHidden="0" w:name="Colorful Shading Accent 1"/>
    <w:lsdException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unhideWhenUsed="0" w:uiPriority="64" w:semiHidden="0" w:name="Medium Shading 2 Accent 2"/>
    <w:lsdException w:qFormat="1" w:unhideWhenUsed="0" w:uiPriority="65" w:semiHidden="0" w:name="Medium List 1 Accent 2"/>
    <w:lsdException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unhideWhenUsed="0" w:uiPriority="70" w:semiHidden="0" w:name="Dark List Accent 3"/>
    <w:lsdException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unhideWhenUsed="0" w:uiPriority="65" w:semiHidden="0" w:name="Medium List 1 Accent 4"/>
    <w:lsdException w:qFormat="1"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unhideWhenUsed="0" w:uiPriority="61" w:semiHidden="0" w:name="Light List Accent 5"/>
    <w:lsdException w:qFormat="1" w:unhideWhenUsed="0" w:uiPriority="62" w:semiHidden="0" w:name="Light Grid Accent 5"/>
    <w:lsdException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qFormat="1" w:unhideWhenUsed="0" w:uiPriority="72" w:semiHidden="0" w:name="Colorful List Accent 5"/>
    <w:lsdException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200" w:line="276" w:lineRule="auto"/>
    </w:pPr>
    <w:rPr>
      <w:rFonts w:ascii="宋体" w:hAnsi="宋体" w:eastAsia="宋体" w:cstheme="minorBidi"/>
      <w:sz w:val="20"/>
      <w:szCs w:val="22"/>
      <w:lang w:val="en-US" w:eastAsia="en-US" w:bidi="ar-SA"/>
    </w:rPr>
  </w:style>
  <w:style w:type="paragraph" w:styleId="3">
    <w:name w:val="heading 1"/>
    <w:basedOn w:val="1"/>
    <w:next w:val="1"/>
    <w:link w:val="134"/>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35"/>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36"/>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46"/>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47"/>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48"/>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49"/>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0"/>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1"/>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0">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2">
    <w:name w:val="macro"/>
    <w:link w:val="143"/>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2">
    <w:name w:val="List 3"/>
    <w:basedOn w:val="1"/>
    <w:unhideWhenUsed/>
    <w:qFormat/>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2"/>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0"/>
    <w:unhideWhenUsed/>
    <w:qFormat/>
    <w:uiPriority w:val="99"/>
    <w:pPr>
      <w:spacing w:after="120"/>
    </w:pPr>
  </w:style>
  <w:style w:type="paragraph" w:styleId="20">
    <w:name w:val="List Number 3"/>
    <w:basedOn w:val="1"/>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Subtitle"/>
    <w:basedOn w:val="1"/>
    <w:next w:val="1"/>
    <w:link w:val="138"/>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5">
    <w:name w:val="List"/>
    <w:basedOn w:val="1"/>
    <w:unhideWhenUsed/>
    <w:qFormat/>
    <w:uiPriority w:val="99"/>
    <w:pPr>
      <w:ind w:left="360" w:hanging="360"/>
      <w:contextualSpacing/>
    </w:pPr>
  </w:style>
  <w:style w:type="paragraph" w:styleId="26">
    <w:name w:val="Body Text 2"/>
    <w:basedOn w:val="1"/>
    <w:link w:val="141"/>
    <w:unhideWhenUsed/>
    <w:qFormat/>
    <w:uiPriority w:val="99"/>
    <w:pPr>
      <w:spacing w:after="120" w:line="480" w:lineRule="auto"/>
    </w:pPr>
  </w:style>
  <w:style w:type="paragraph" w:styleId="27">
    <w:name w:val="List Continue 2"/>
    <w:basedOn w:val="1"/>
    <w:unhideWhenUsed/>
    <w:qFormat/>
    <w:uiPriority w:val="99"/>
    <w:pPr>
      <w:spacing w:after="120"/>
      <w:ind w:left="720"/>
      <w:contextualSpacing/>
    </w:pPr>
  </w:style>
  <w:style w:type="paragraph" w:styleId="28">
    <w:name w:val="List Continue 3"/>
    <w:basedOn w:val="1"/>
    <w:unhideWhenUsed/>
    <w:qFormat/>
    <w:uiPriority w:val="99"/>
    <w:pPr>
      <w:spacing w:after="120"/>
      <w:ind w:left="1080"/>
      <w:contextualSpacing/>
    </w:pPr>
  </w:style>
  <w:style w:type="paragraph" w:styleId="29">
    <w:name w:val="Title"/>
    <w:basedOn w:val="1"/>
    <w:next w:val="1"/>
    <w:link w:val="137"/>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1">
    <w:name w:val="Table Grid"/>
    <w:basedOn w:val="30"/>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2">
    <w:name w:val="Light Shading"/>
    <w:basedOn w:val="30"/>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3">
    <w:name w:val="Light Shading Accent 1"/>
    <w:basedOn w:val="30"/>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4">
    <w:name w:val="Light Shading Accent 2"/>
    <w:basedOn w:val="30"/>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5">
    <w:name w:val="Light Shading Accent 3"/>
    <w:basedOn w:val="30"/>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6">
    <w:name w:val="Light Shading Accent 4"/>
    <w:basedOn w:val="30"/>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37">
    <w:name w:val="Light Shading Accent 5"/>
    <w:basedOn w:val="30"/>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38">
    <w:name w:val="Light Shading Accent 6"/>
    <w:basedOn w:val="30"/>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39">
    <w:name w:val="Light List"/>
    <w:basedOn w:val="30"/>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0">
    <w:name w:val="Light List Accent 1"/>
    <w:basedOn w:val="30"/>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1">
    <w:name w:val="Light List Accent 2"/>
    <w:basedOn w:val="30"/>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2">
    <w:name w:val="Light List Accent 3"/>
    <w:basedOn w:val="30"/>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3">
    <w:name w:val="Light List Accent 4"/>
    <w:basedOn w:val="30"/>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4">
    <w:name w:val="Light List Accent 5"/>
    <w:basedOn w:val="30"/>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5">
    <w:name w:val="Light List Accent 6"/>
    <w:basedOn w:val="30"/>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6">
    <w:name w:val="Light Grid"/>
    <w:basedOn w:val="30"/>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47">
    <w:name w:val="Light Grid Accent 1"/>
    <w:basedOn w:val="30"/>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48">
    <w:name w:val="Light Grid Accent 2"/>
    <w:basedOn w:val="30"/>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49">
    <w:name w:val="Light Grid Accent 3"/>
    <w:basedOn w:val="30"/>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0">
    <w:name w:val="Light Grid Accent 4"/>
    <w:basedOn w:val="30"/>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1">
    <w:name w:val="Light Grid Accent 5"/>
    <w:basedOn w:val="30"/>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2">
    <w:name w:val="Light Grid Accent 6"/>
    <w:basedOn w:val="30"/>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3">
    <w:name w:val="Medium Shading 1"/>
    <w:basedOn w:val="30"/>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4">
    <w:name w:val="Medium Shading 1 Accent 1"/>
    <w:basedOn w:val="30"/>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5">
    <w:name w:val="Medium Shading 1 Accent 2"/>
    <w:basedOn w:val="30"/>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6">
    <w:name w:val="Medium Shading 1 Accent 3"/>
    <w:basedOn w:val="30"/>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57">
    <w:name w:val="Medium Shading 1 Accent 4"/>
    <w:basedOn w:val="30"/>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58">
    <w:name w:val="Medium Shading 1 Accent 5"/>
    <w:basedOn w:val="30"/>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59">
    <w:name w:val="Medium Shading 1 Accent 6"/>
    <w:basedOn w:val="30"/>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0">
    <w:name w:val="Medium Shading 2"/>
    <w:basedOn w:val="30"/>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1">
    <w:name w:val="Medium Shading 2 Accent 1"/>
    <w:basedOn w:val="30"/>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2">
    <w:name w:val="Medium Shading 2 Accent 2"/>
    <w:basedOn w:val="30"/>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3">
    <w:name w:val="Medium Shading 2 Accent 3"/>
    <w:basedOn w:val="30"/>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4">
    <w:name w:val="Medium Shading 2 Accent 4"/>
    <w:basedOn w:val="30"/>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5">
    <w:name w:val="Medium Shading 2 Accent 5"/>
    <w:basedOn w:val="30"/>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6"/>
    <w:basedOn w:val="30"/>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List 1"/>
    <w:basedOn w:val="30"/>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68">
    <w:name w:val="Medium List 1 Accent 1"/>
    <w:basedOn w:val="30"/>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69">
    <w:name w:val="Medium List 1 Accent 2"/>
    <w:basedOn w:val="30"/>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0">
    <w:name w:val="Medium List 1 Accent 3"/>
    <w:basedOn w:val="30"/>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1">
    <w:name w:val="Medium List 1 Accent 4"/>
    <w:basedOn w:val="30"/>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2">
    <w:name w:val="Medium List 1 Accent 5"/>
    <w:basedOn w:val="30"/>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3">
    <w:name w:val="Medium List 1 Accent 6"/>
    <w:basedOn w:val="30"/>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4">
    <w:name w:val="Medium List 2"/>
    <w:basedOn w:val="30"/>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5">
    <w:name w:val="Medium List 2 Accent 1"/>
    <w:basedOn w:val="30"/>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6">
    <w:name w:val="Medium List 2 Accent 2"/>
    <w:basedOn w:val="30"/>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3"/>
    <w:basedOn w:val="30"/>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4"/>
    <w:basedOn w:val="30"/>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5"/>
    <w:basedOn w:val="30"/>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6"/>
    <w:basedOn w:val="30"/>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Grid 1"/>
    <w:basedOn w:val="30"/>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2">
    <w:name w:val="Medium Grid 1 Accent 1"/>
    <w:basedOn w:val="30"/>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3">
    <w:name w:val="Medium Grid 1 Accent 2"/>
    <w:basedOn w:val="30"/>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4">
    <w:name w:val="Medium Grid 1 Accent 3"/>
    <w:basedOn w:val="30"/>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5">
    <w:name w:val="Medium Grid 1 Accent 4"/>
    <w:basedOn w:val="30"/>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6">
    <w:name w:val="Medium Grid 1 Accent 5"/>
    <w:basedOn w:val="30"/>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7">
    <w:name w:val="Medium Grid 1 Accent 6"/>
    <w:basedOn w:val="30"/>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88">
    <w:name w:val="Medium Grid 2"/>
    <w:basedOn w:val="30"/>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89">
    <w:name w:val="Medium Grid 2 Accent 1"/>
    <w:basedOn w:val="30"/>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0">
    <w:name w:val="Medium Grid 2 Accent 2"/>
    <w:basedOn w:val="30"/>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1">
    <w:name w:val="Medium Grid 2 Accent 3"/>
    <w:basedOn w:val="30"/>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2">
    <w:name w:val="Medium Grid 2 Accent 4"/>
    <w:basedOn w:val="30"/>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3">
    <w:name w:val="Medium Grid 2 Accent 5"/>
    <w:basedOn w:val="30"/>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4">
    <w:name w:val="Medium Grid 2 Accent 6"/>
    <w:basedOn w:val="30"/>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95">
    <w:name w:val="Medium Grid 3"/>
    <w:basedOn w:val="30"/>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6">
    <w:name w:val="Medium Grid 3 Accent 1"/>
    <w:basedOn w:val="30"/>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97">
    <w:name w:val="Medium Grid 3 Accent 2"/>
    <w:basedOn w:val="30"/>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98">
    <w:name w:val="Medium Grid 3 Accent 3"/>
    <w:basedOn w:val="30"/>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99">
    <w:name w:val="Medium Grid 3 Accent 4"/>
    <w:basedOn w:val="30"/>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0">
    <w:name w:val="Medium Grid 3 Accent 5"/>
    <w:basedOn w:val="30"/>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1">
    <w:name w:val="Medium Grid 3 Accent 6"/>
    <w:basedOn w:val="30"/>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2">
    <w:name w:val="Dark List"/>
    <w:basedOn w:val="30"/>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3">
    <w:name w:val="Dark List Accent 1"/>
    <w:basedOn w:val="30"/>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4">
    <w:name w:val="Dark List Accent 2"/>
    <w:basedOn w:val="30"/>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5">
    <w:name w:val="Dark List Accent 3"/>
    <w:basedOn w:val="30"/>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6">
    <w:name w:val="Dark List Accent 4"/>
    <w:basedOn w:val="30"/>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07">
    <w:name w:val="Dark List Accent 5"/>
    <w:basedOn w:val="30"/>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08">
    <w:name w:val="Dark List Accent 6"/>
    <w:basedOn w:val="30"/>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09">
    <w:name w:val="Colorful Shading"/>
    <w:basedOn w:val="30"/>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0">
    <w:name w:val="Colorful Shading Accent 1"/>
    <w:basedOn w:val="30"/>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1">
    <w:name w:val="Colorful Shading Accent 2"/>
    <w:basedOn w:val="30"/>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2">
    <w:name w:val="Colorful Shading Accent 3"/>
    <w:basedOn w:val="30"/>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3">
    <w:name w:val="Colorful Shading Accent 4"/>
    <w:basedOn w:val="30"/>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5"/>
    <w:basedOn w:val="30"/>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6"/>
    <w:basedOn w:val="30"/>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List"/>
    <w:basedOn w:val="30"/>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17">
    <w:name w:val="Colorful List Accent 1"/>
    <w:basedOn w:val="30"/>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18">
    <w:name w:val="Colorful List Accent 2"/>
    <w:basedOn w:val="30"/>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19">
    <w:name w:val="Colorful List Accent 3"/>
    <w:basedOn w:val="30"/>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0">
    <w:name w:val="Colorful List Accent 4"/>
    <w:basedOn w:val="30"/>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1">
    <w:name w:val="Colorful List Accent 5"/>
    <w:basedOn w:val="30"/>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2">
    <w:name w:val="Colorful List Accent 6"/>
    <w:basedOn w:val="30"/>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3">
    <w:name w:val="Colorful Grid"/>
    <w:basedOn w:val="30"/>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4">
    <w:name w:val="Colorful Grid Accent 1"/>
    <w:basedOn w:val="30"/>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5">
    <w:name w:val="Colorful Grid Accent 2"/>
    <w:basedOn w:val="30"/>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6">
    <w:name w:val="Colorful Grid Accent 3"/>
    <w:basedOn w:val="30"/>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7">
    <w:name w:val="Colorful Grid Accent 4"/>
    <w:basedOn w:val="30"/>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28">
    <w:name w:val="Colorful Grid Accent 5"/>
    <w:basedOn w:val="30"/>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29">
    <w:name w:val="Colorful Grid Accent 6"/>
    <w:basedOn w:val="30"/>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1">
    <w:name w:val="Strong"/>
    <w:basedOn w:val="130"/>
    <w:qFormat/>
    <w:uiPriority w:val="22"/>
    <w:rPr>
      <w:b/>
      <w:bCs/>
    </w:rPr>
  </w:style>
  <w:style w:type="character" w:styleId="132">
    <w:name w:val="Emphasis"/>
    <w:basedOn w:val="130"/>
    <w:qFormat/>
    <w:uiPriority w:val="20"/>
    <w:rPr>
      <w:i/>
      <w:iCs/>
    </w:rPr>
  </w:style>
  <w:style w:type="paragraph" w:styleId="133">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4">
    <w:name w:val="Heading 1 Char"/>
    <w:basedOn w:val="130"/>
    <w:link w:val="3"/>
    <w:qFormat/>
    <w:uiPriority w:val="9"/>
    <w:rPr>
      <w:rFonts w:asciiTheme="majorHAnsi" w:hAnsiTheme="majorHAnsi" w:eastAsiaTheme="majorEastAsia" w:cstheme="majorBidi"/>
      <w:b/>
      <w:bCs/>
      <w:color w:val="376092" w:themeColor="accent1" w:themeShade="BF"/>
      <w:sz w:val="28"/>
      <w:szCs w:val="28"/>
    </w:rPr>
  </w:style>
  <w:style w:type="character" w:customStyle="1" w:styleId="135">
    <w:name w:val="Heading 2 Char"/>
    <w:basedOn w:val="130"/>
    <w:link w:val="4"/>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36">
    <w:name w:val="Heading 3 Char"/>
    <w:basedOn w:val="130"/>
    <w:link w:val="5"/>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37">
    <w:name w:val="Title Char"/>
    <w:basedOn w:val="130"/>
    <w:link w:val="29"/>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38">
    <w:name w:val="Subtitle Char"/>
    <w:basedOn w:val="130"/>
    <w:link w:val="24"/>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39">
    <w:name w:val="List Paragraph"/>
    <w:basedOn w:val="1"/>
    <w:qFormat/>
    <w:uiPriority w:val="34"/>
    <w:pPr>
      <w:ind w:left="720"/>
      <w:contextualSpacing/>
    </w:pPr>
  </w:style>
  <w:style w:type="character" w:customStyle="1" w:styleId="140">
    <w:name w:val="Body Text Char"/>
    <w:basedOn w:val="130"/>
    <w:link w:val="19"/>
    <w:qFormat/>
    <w:uiPriority w:val="99"/>
  </w:style>
  <w:style w:type="character" w:customStyle="1" w:styleId="141">
    <w:name w:val="Body Text 2 Char"/>
    <w:basedOn w:val="130"/>
    <w:link w:val="26"/>
    <w:uiPriority w:val="99"/>
  </w:style>
  <w:style w:type="character" w:customStyle="1" w:styleId="142">
    <w:name w:val="Body Text 3 Char"/>
    <w:basedOn w:val="130"/>
    <w:link w:val="17"/>
    <w:qFormat/>
    <w:uiPriority w:val="99"/>
    <w:rPr>
      <w:sz w:val="16"/>
      <w:szCs w:val="16"/>
    </w:rPr>
  </w:style>
  <w:style w:type="character" w:customStyle="1" w:styleId="143">
    <w:name w:val="Macro Text Char"/>
    <w:basedOn w:val="130"/>
    <w:link w:val="2"/>
    <w:qFormat/>
    <w:uiPriority w:val="99"/>
    <w:rPr>
      <w:rFonts w:ascii="Courier" w:hAnsi="Courier"/>
      <w:sz w:val="20"/>
      <w:szCs w:val="20"/>
    </w:rPr>
  </w:style>
  <w:style w:type="paragraph" w:styleId="144">
    <w:name w:val="Quote"/>
    <w:basedOn w:val="1"/>
    <w:next w:val="1"/>
    <w:link w:val="145"/>
    <w:qFormat/>
    <w:uiPriority w:val="29"/>
    <w:rPr>
      <w:i/>
      <w:iCs/>
      <w:color w:val="000000" w:themeColor="text1"/>
      <w14:textFill>
        <w14:solidFill>
          <w14:schemeClr w14:val="tx1"/>
        </w14:solidFill>
      </w14:textFill>
    </w:rPr>
  </w:style>
  <w:style w:type="character" w:customStyle="1" w:styleId="145">
    <w:name w:val="Quote Char"/>
    <w:basedOn w:val="130"/>
    <w:link w:val="144"/>
    <w:qFormat/>
    <w:uiPriority w:val="29"/>
    <w:rPr>
      <w:i/>
      <w:iCs/>
      <w:color w:val="000000" w:themeColor="text1"/>
      <w14:textFill>
        <w14:solidFill>
          <w14:schemeClr w14:val="tx1"/>
        </w14:solidFill>
      </w14:textFill>
    </w:rPr>
  </w:style>
  <w:style w:type="character" w:customStyle="1" w:styleId="146">
    <w:name w:val="Heading 4 Char"/>
    <w:basedOn w:val="130"/>
    <w:link w:val="6"/>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47">
    <w:name w:val="Heading 5 Char"/>
    <w:basedOn w:val="130"/>
    <w:link w:val="7"/>
    <w:semiHidden/>
    <w:qFormat/>
    <w:uiPriority w:val="9"/>
    <w:rPr>
      <w:rFonts w:asciiTheme="majorHAnsi" w:hAnsiTheme="majorHAnsi" w:eastAsiaTheme="majorEastAsia" w:cstheme="majorBidi"/>
      <w:color w:val="254061" w:themeColor="accent1" w:themeShade="80"/>
    </w:rPr>
  </w:style>
  <w:style w:type="character" w:customStyle="1" w:styleId="148">
    <w:name w:val="Heading 6 Char"/>
    <w:basedOn w:val="130"/>
    <w:link w:val="8"/>
    <w:semiHidden/>
    <w:qFormat/>
    <w:uiPriority w:val="9"/>
    <w:rPr>
      <w:rFonts w:asciiTheme="majorHAnsi" w:hAnsiTheme="majorHAnsi" w:eastAsiaTheme="majorEastAsia" w:cstheme="majorBidi"/>
      <w:i/>
      <w:iCs/>
      <w:color w:val="254061" w:themeColor="accent1" w:themeShade="80"/>
    </w:rPr>
  </w:style>
  <w:style w:type="character" w:customStyle="1" w:styleId="149">
    <w:name w:val="Heading 7 Char"/>
    <w:basedOn w:val="130"/>
    <w:link w:val="9"/>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0">
    <w:name w:val="Heading 8 Char"/>
    <w:basedOn w:val="130"/>
    <w:link w:val="10"/>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1">
    <w:name w:val="Heading 9 Char"/>
    <w:basedOn w:val="130"/>
    <w:link w:val="11"/>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2">
    <w:name w:val="Intense Quote"/>
    <w:basedOn w:val="1"/>
    <w:next w:val="1"/>
    <w:link w:val="153"/>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3">
    <w:name w:val="Intense Quote Char"/>
    <w:basedOn w:val="130"/>
    <w:link w:val="152"/>
    <w:qFormat/>
    <w:uiPriority w:val="30"/>
    <w:rPr>
      <w:b/>
      <w:bCs/>
      <w:i/>
      <w:iCs/>
      <w:color w:val="4F81BD" w:themeColor="accent1"/>
      <w14:textFill>
        <w14:solidFill>
          <w14:schemeClr w14:val="accent1"/>
        </w14:solidFill>
      </w14:textFill>
    </w:rPr>
  </w:style>
  <w:style w:type="character" w:customStyle="1" w:styleId="154">
    <w:name w:val="Subtle Emphasis"/>
    <w:basedOn w:val="130"/>
    <w:qFormat/>
    <w:uiPriority w:val="19"/>
    <w:rPr>
      <w:i/>
      <w:iCs/>
      <w:color w:val="808080" w:themeColor="text1" w:themeTint="80"/>
      <w14:textFill>
        <w14:solidFill>
          <w14:schemeClr w14:val="tx1">
            <w14:lumMod w14:val="50000"/>
            <w14:lumOff w14:val="50000"/>
          </w14:schemeClr>
        </w14:solidFill>
      </w14:textFill>
    </w:rPr>
  </w:style>
  <w:style w:type="character" w:customStyle="1" w:styleId="155">
    <w:name w:val="Intense Emphasis"/>
    <w:basedOn w:val="130"/>
    <w:qFormat/>
    <w:uiPriority w:val="21"/>
    <w:rPr>
      <w:b/>
      <w:bCs/>
      <w:i/>
      <w:iCs/>
      <w:color w:val="4F81BD" w:themeColor="accent1"/>
      <w14:textFill>
        <w14:solidFill>
          <w14:schemeClr w14:val="accent1"/>
        </w14:solidFill>
      </w14:textFill>
    </w:rPr>
  </w:style>
  <w:style w:type="character" w:customStyle="1" w:styleId="156">
    <w:name w:val="Subtle Reference"/>
    <w:basedOn w:val="130"/>
    <w:qFormat/>
    <w:uiPriority w:val="31"/>
    <w:rPr>
      <w:smallCaps/>
      <w:color w:val="C0504D" w:themeColor="accent2"/>
      <w:u w:val="single"/>
      <w14:textFill>
        <w14:solidFill>
          <w14:schemeClr w14:val="accent2"/>
        </w14:solidFill>
      </w14:textFill>
    </w:rPr>
  </w:style>
  <w:style w:type="character" w:customStyle="1" w:styleId="157">
    <w:name w:val="Intense Reference"/>
    <w:basedOn w:val="130"/>
    <w:qFormat/>
    <w:uiPriority w:val="32"/>
    <w:rPr>
      <w:b/>
      <w:bCs/>
      <w:smallCaps/>
      <w:color w:val="C0504D" w:themeColor="accent2"/>
      <w:spacing w:val="5"/>
      <w:u w:val="single"/>
      <w14:textFill>
        <w14:solidFill>
          <w14:schemeClr w14:val="accent2"/>
        </w14:solidFill>
      </w14:textFill>
    </w:rPr>
  </w:style>
  <w:style w:type="character" w:customStyle="1" w:styleId="158">
    <w:name w:val="Book Title"/>
    <w:basedOn w:val="130"/>
    <w:qFormat/>
    <w:uiPriority w:val="33"/>
    <w:rPr>
      <w:b/>
      <w:bCs/>
      <w:smallCaps/>
      <w:spacing w:val="5"/>
    </w:rPr>
  </w:style>
  <w:style w:type="paragraph" w:customStyle="1" w:styleId="159">
    <w:name w:val="TOC Heading"/>
    <w:basedOn w:val="3"/>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dc:description>generated by python-docx</dc:description>
  <cp:lastModifiedBy>Administrator</cp:lastModifiedBy>
  <dcterms:modified xsi:type="dcterms:W3CDTF">2023-11-24T02:38:51Z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39B112175D36487FA0930DD9734487F4</vt:lpwstr>
  </property>
</Properties>
</file>