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ind w:firstLine="562" w:firstLineChars="200"/>
        <w:jc w:val="center"/>
        <w:textAlignment w:val="auto"/>
        <w:outlineLvl w:val="9"/>
        <w:rPr>
          <w:rFonts w:hint="eastAsia" w:eastAsiaTheme="minorEastAsia"/>
          <w:b/>
          <w:bCs/>
          <w:sz w:val="28"/>
          <w:szCs w:val="28"/>
          <w:lang w:eastAsia="zh-CN"/>
        </w:rPr>
      </w:pPr>
      <w:r>
        <w:rPr>
          <w:rFonts w:hint="eastAsia"/>
          <w:b/>
          <w:bCs/>
          <w:sz w:val="28"/>
          <w:szCs w:val="28"/>
          <w:lang w:eastAsia="zh-CN"/>
        </w:rPr>
        <w:t>《古代小说戏曲专题》期末复习指导</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绪论 1</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在绪论部分，要求大家掌握的内容包括：古代小说、戏曲的创作手法比较、语言特征比较、审美特征比较、文化内涵比较。</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一、古代小说戏曲的创作手法的异同</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过的小说戏曲创作手法的异同可以从三个方面进行分析：</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1、叙事手法的异同。（1）相同点：都是叙事文学，都以讲述故事为核心。（2）不同点：小说是叙述体，小说文本是叙述者的话语，其中总有一个或隐或显的、置身于故事之外的叙述者。戏曲是代言体，其中没有一个叙述全部故事的人，只有将戏曲中各个人物的行动、对话贯穿起来，才形成一个完整的故事。</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2、人物刻画的异同。（1）相同点：人物形象的塑造是小说、戏曲共同的使命。（2）不同点：小说刻画人物以语言、文字为媒介，如肖像描写、心理描写、语言行动描写等；全是别人眼中所见、心中所推测。戏曲肖像描写主要靠化妆，心理刻画多通过自己的演唱和表情，语言行动描写表现出鲜明的表演性和直观性。</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3、情节安排的异同。（1）相同点：小说和戏曲的情节安排都讲究奇异性，常用巧合误会手法推动情节发展；都注重场面的设计、细节的描写；都擅长运用道具作为贯穿作品的线索；都注意细针密线，起伏照应。（2）不同点：戏曲有逻辑高潮和情感高潮之分，如《窦娥冤》的法场、《西厢记》的闹简、拷红等；而小说便没有这一说。</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二、古代小说、戏曲的语言特征比较</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  古代小说戏曲的语言有相同的地方，而戏曲语言比之小说语言，又有其独特之处。</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1.古代小说、戏曲语言的相同点</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（1) 通俗性。最大限度地适应了主要阅读对象的审美需要。市民文学，主要接受群体是普通市民。和诗文的作者和接受群体完全不同。过于文雅理解比较难。</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（2）趣味性。生动有趣才能吸引市民群体，比如戏曲中的科诨艺术则是表现语言趣味性的一个重要途径。</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（3）人物语言的个性化。</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（4）语言的精练、干净、流畅也是古代小说、戏曲语言的共同特征。</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2.戏曲语言的独特性</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（1）音乐性是戏曲语言的固有品性，是与戏曲艺术与生俱来的一种特征。</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（2）语言的动作性则是古代戏曲语言的又一特点。</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（3）戏曲的曲词比较雅致。</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绪论 2</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三、古代小说、戏曲的审美特征的异同：</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  1、古代小说、戏曲审美特征相同之处</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（1）综合性。戏曲是以文学、音乐、舞蹈等多种艺术形式有机合成的综合艺术；口耳小说则由说、唱、表演等诸因素组合，文本小说除情节叙述之外，又包括诗、词、曲等诸多元素。</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（2）教化性。都继承中国古代文学“寓教于乐”的传统。</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（3）愉悦性。都通过艺术形象令人愉悦，给人以快感，进而教化读者、观众，这就是寓教于乐。</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（4）通俗性。接受主体主要是无文化群体，集中反映了市民阶层希望在文艺领域得到表现的要求。</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（5）典型性。即用典型化的方法创造出来的相对完整的艺术片断，既具有鲜明的个性特征，又能反映社会生活某些方面的本质。</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2、古代戏曲审美特征的独特之处</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（1）直观性。就是通过演员在观众面前当场表演具有完整情节和矛盾冲突的事件，塑造人物形象。戏曲因此较少含蓄蕴藉，审美主体的参与空间不大。</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（2）程式性。戏曲从剧本、导演、音乐、舞台调度、舞美到演员表演艺术等，都各有规则，即程式。</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（3）节奏性。戏曲表演中，由剧情发展、人物唱词、情绪、行为的变化运动过程中轻重缓急、松紧起伏等交替更迭和对比关系所构成的形式因素，就是戏曲节奏。</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（4）抒情性。曲是诗歌的一种形式。而诗歌有侧重抒情的传统，这就决定戏曲具有强烈的抒情性。</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四、古代小说、戏曲文化内涵的不同</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（1）中国古代小说小说属于历史文化范畴，在表现手法上继承了史家的传统，叙事性是其根本的特征。</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（2）戏曲戏曲属于诗歌文化范畴，更多地表现了诗歌的抒情性本质。</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第一章 小说的起源</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在本章中，我们只要求大家掌握一个问题，那就是小说的概念，要了解古代小说概念的发展演变及古今小说概念的不同。</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在现代的文学观念里，小说是“一种叙事性的文学体裁，通过人物塑造，和情节、环境的描述来概括地表现生活”，必须具备人物、情节、环境三要素。而古代的小说概念比现代的小说概念复杂的多，古代小说的概念经历了复杂的变化过程：</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（1）先秦时期指片断的言论。“小说”一词，首见于先秦诸子的《庄子》“饰小说以干县（悬）令，其于大达亦远矣”，这里的小说就是相对于“大道”而言的琐屑言论或者“小道”。</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（2）魏晋六朝时期指芜杂的笔记，以魏晋笔记小说为代表，其中一些作品后世归入归入“旧事”、“地理”、“杂传”“杂家”之中。</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（3）唐代除笔记小说之外，还指完整的故事，以唐传奇为代表。</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（4）宋元时代除笔记小说和传奇外，还指以人物为主的故事，以话本为代表。</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厘清古代小说的概念之后，才能理解为什么我们的教材中会论及很多我们今天看来完全不属于小说的作品，在古代，我们都属于“小说”。</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第二章 汉魏六朝小说 1</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本章第一节汉代小说不是重要内容，大家稍微了解一下就行。本章里要求大家掌握的是六朝小说。关于六朝小说，需要大家注意以下内容：</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一、笔记小说的概念和类别</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二、《世说新语》的思想内容和艺术特点</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三、魏晋六朝小说的特点</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一、笔记小说的概念和类别</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1. 笔记小说的概念</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“笔记”是与诗歌骈俪之文相对而言的。魏晋以后人把注重辞藻，讲究声韵、对偶的文章称为“文”；把散行撰写的文章称为“笔”。小说是散行单句、无韵的文字，故称笔记。</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2.笔记小说的类别：</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（1）杂录小说。包括三类，分别是</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a.人物轶事，又称志人小说。以刘义庆召集门客编撰的《世说新语》为代表作.</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b.历史琐记，以葛洪《西京杂记》和宗懔《荆楚岁时记》为代表作.</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c.笑话解颐，以魏代邯郸淳的《笑林》、晋代陆云的《笑林》为代表作。</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（2）志怪小说。“志怪”即记述怪异。“志怪”二字最早见于《庄子  逍遥游》：“齐谐者，志怪者也”，意为记述怪异。六朝时期许多人借用“志怪”二字作为书名，如孔约、祖怡之、曹毗、许氏、于氏、殖氏等人都有“志怪”之作。到了唐代，《酉阳杂俎序》把上述书籍成为“志怪小说之书”。于是，“志怪”二字由动宾词组、书名，转化为小说流派名称。以干宝《搜神记》为代表。</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（3）民间讲故事。</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第二章 汉魏六朝小说 2</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二、《世说新语》的思想内容和艺术特色</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世说新语》是最为著名的志人小说。今本《世说新语》共三十六门。从第一门《德行》到第二十二门《宠礼》以褒扬为主；从第二十三门《任诞》到第三十六门《仇隙》的后十四门重在针砭。前四门的标目分别《德行》、《政事》、《言语》、《文学》，可见该书以儒家思想为主导。</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关于《世说新语》我们要求大家掌握其思想内容和艺术成就。</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（一）《世说新语》的思想内容</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  1.揭露统治阶级的荒淫暴虐和穷奢极欲。如《汰侈门》“人乳饮屯”中，晋武帝的亲戚为了使猪肉鲜美可口，竟然“以人乳饮屯（喂猪）”，连晋武帝也愤愤不平。</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2.真实反映乱世知识分子的生活，用艺术形象诠释魏晋风度，如《任诞门》“刘伶纵酒”。</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3.歌颂劳动人民和知识分子的优秀品质，如“周处”、管宁割席”等。</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（二）《世说新语》的艺术成就：</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1.善于运用人物的一言一行刻画人物形象，表现个性。如《汰侈门》“石崇邀客宴集”中对大将军王敦“已斩三人，颜色如故，尚不肯饮”、“自杀伊家人，何与卿事”等行为和语言的描写足见其残忍。</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2.心理描写颇为出彩，如《汰侈门》“石崇与王恺争豪“中王恺由骄纵到惋惜、到愤怒、再到失落，心理活动的轨迹非常清晰。</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3.善于运用细节刻画和对比手法，如《德行门》“管宁分席”用管宁河、华歆对比突显各自的品行。</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4.语言简约含蓄，隽永传神，比如《言语门》“过江诸人”中“当共戮力王室，克复神州，何至作楚囚相对”之类的语言。</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第二章 汉魏六朝小说 3</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三、魏晋六朝小说的特点</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（1）在创作上讲究“真”</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魏晋六朝小说崇尚记实，志人小说就是这样的。刘义庆等人在编纂《世说新语》时，为了追求“真实”，曾经研究考证过《名士传》、《语林》、《魏晋世说》和《郭子》等专著的有关记载。即使志怪小说似乎远离生活，并非纪实，但对于志怪小说的编撰者来说，他们都认为“人鬼乃皆实有，故其叙述异事，与记载人间常事自视无诚妄之别”。</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（2）在内容和体制上显得“杂”</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魏晋六朝小说在内容上纷繁复杂，体制上包含了神话、随笔、小品、论说文、叙事散文等文学样式。很多无情节、无人物。当然，用人物、情节和环境等小说的要素来衡量，魏晋六朝笔记小说也有一些比较得体的超乎一般笔记小说的佳作。如《搜神记》中的《李寄斩蛇》。</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（3）表现形式上显得“散”</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魏晋六朝小说经常不把事件和人物性格的描写放在构思的中心位置，而往往以编撰者的见闻、感受为线索。例如，《拾遗记》中的《夷光修明》和《翔凤》，前者记三件事：越王将美女夷光和修明“贡于吴”；越过战胜吴国；吴王抢二女以逃. 它们之所以合在一体，是因为讲述的对象相同，都属编撰者收集和见闻所及的缘故。</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第三章 唐宋文言小说 1</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本章的重点是唐代文言小说中的唐传奇。关于唐传奇，希望大家掌握以下内容：</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一、唐传奇的概念</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二、唐传奇的发展阶段</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三、唐传奇的思想内容</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四、唐传奇的特点</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一、唐传奇的概念</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唐传奇是指唐代流行的文言小说。传奇，顾名思义，就是以传记体写奇怪事，内容讲究奇异性，形式上多为传记体。</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这里需要注意的是，“传奇”是个比较复杂的概念，在不同时代有不同内涵和外延。王国维在《宋元戏曲史》一书中说：“传奇之名，实始于唐，唐裴铏作《传奇》六卷，本小说家言；至宋则以诸宫调为传奇；元人则以元杂剧为传奇；至明则以戏曲之长者为传奇，以与北杂剧相别。乾隆间黄文旸编《曲海目》，遂分戏曲为杂剧、传奇二种，盖传奇之名，至明凡四变矣”。虽然“传奇”这一概念在不同时代有不同的内涵和外延，但是唐传奇的所指是很明确的，就是唐代的文言小说，这一点请大家注意。</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唐传奇发展阶段</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传奇的发展大致经历了三个阶段：</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第一阶段，初、盛唐时期，是传奇的发轫期。六朝志怪小说向传奇的过渡转化时期。代表作有王度的《古镜记》、无名氏的《补江总白猿传》、张鷟的《游仙窟》。</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第二阶段，中唐时期为传奇的繁荣期。由唐代宗大历年间到唐宣宗大中年间的百年时间，这一时期传奇趋于成熟。作品多、艺术成就高，题材多取自社会现实生活，其中表现男女爱情的作品成就最为突出，如李朝威的《柳毅传》、白行简《李娃传》、元稹《莺莺传》、蒋防《霍小玉传》等。</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第三阶段，晚唐时期是唐传奇的衰微时期。出现了传奇专著，如袁郊的《甘泽谣》、皇甫枚的《三水小牍》、裴铏的《传奇》、薛用弱的《集异记》、李复言的《续玄怪录》等，这些作品偏重于搜奇记逸、言神志怪。晚唐传奇也饶有特色，就是创作了不少描写侠义行为的传奇，涌现出一批令人难忘的豪侠形象，其中包括女性豪侠形象，如聂隐娘、红线等。</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三、唐传奇的思想内容</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唐传奇的思想内容可以从以下几个方面分析：</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1、批判礼教、描写爱情</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唐传奇中成就最高的大多是描写爱情的作品。这一时期爱情主题的唐传奇出现以下特点：</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（1）出现了描写才子佳人的“郎才女貌”的新模式，如蒋防《霍小玉传》中霍小玉 “资质浓艳”，李益则是才子诗人，作品中“小娘子爱才，鄙夫重色，两好相映，才貌相兼”的句子很能体现唐传奇爱情故事“郎才女貌”之一特点。</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（2）唐代传奇的爱情婚姻作品批判封建门第观念，矛头直指反动的门阀制度，如白行简《李娃传》、蒋防《霍小玉传》都批判门第观念对男女爱情的阻挠，甚至造成爱情悲剧。</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2、揭露社会黑暗</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这是唐传奇最主要的题材之一，如李公佐的《南柯太守传》对腐败的封建上层社会的大胆嘲弄；张彦远的《法书要录》中《购兰亭序》对唐太宗的揭露则最为典型。</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3、描写豪侠形象</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如《虬髯客传》、《红线》等。唐传奇中的豪侠形象很多虽然是奴才身份，但其所作所为是正义的或有益的，如《红线》《聂隐娘》《昆仑奴》等</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4、神鬼怪异的故事</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如李复言《续玄怪录》等、牛僧孺的《玄怪录  郭元振》、牛肃《纪闻》中的《张长吏》、皇甫氏《原化记》中的《画琵琶》等。</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隋慧娟：第三章 唐宋文言小说2</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四、唐传奇的特点</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唐传奇在艺术上具有以下特征：</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1、唐传奇在创作上出现了艺术虚构，标志着古代小说的成熟。</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（1）唐代人们开始把神仙鬼怪的传闻故事当着“资谈笑”的材料，不再把神仙鬼怪的故事当成真事，而是以之作为表现主题或意念的手段。</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（2）唐传奇中描写现实生活的作品，不再拘泥于真人真事，打破了纪实的旧传统。《霍小玉传》从时间、地点、人物、事件，表面上凿凿有据，其实只有李益的多疑有案可稽，其他人物都是虚构。</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（3）有些唐传奇的作者背离小说必须“依托”的传统，全靠凭空构想结撰作品。《秦梦记》和《玄怪录•岑顺》《张佐》这些故事既不见于前朝的野史稗说，也不是当代的名人轶事。</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用艺术虚构方法撰写作品是唐传奇的一大特点，也是“传奇”区别于“志怪”和“杂录”的明显标志。正是从唐传奇开始，中国古代小说出现了“虚构”和“记实”两大流派。</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2、在体制上，唐传奇已经从笔记体发展为传记体，即采用传记形式描写人物故事，标志着唐代传奇日益接近现代小说的内涵。传记体的传奇有明显的特点：</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（1）改变了多数魏晋六朝小说没有题目的状况，大多借用小说主人公的名字作为篇名。</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（2）把人物及其故事作为描写对象，改变了魏晋小说有事无人或有人无事的现象。题目多为•••人物姓名加上传。可见是以人物及其故事为核心的。</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3）把故事情节放在构思的中心，改变了多数古代小说类似于散文式的结构形式。作者一般不再直接进行议论、说教，作品的倾向性也往往在情节发展的过程中自然而然地流露出来。寓作者的褒贬于叙事之中，借故事来表达主题思想。</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3、在题材选择、艺术构思和语言表达等方面，非常讲究奇异性。</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（1）题材奇异。首先，指人物故事的新颖；比如《武黄门之死》中大官僚裴度的仆人王义，为营救主子而被盗贼杀死，有人为其做《王义传》。其次，指人物故事的稀有和偶然；如《酉阳杂俎  宁王》中宁王将计就计以熊易女借熊噬僧的故事，就非常少见。第三，指故事不合常理常情，如《李娃传》中卑贱的妓女有情有义、高贵的官僚无德无行。</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2）讲究主观构思的精巧。为了颂扬“节行瓖奇”的妓女，白行简将《李娃传》中鸨母、荥阳公与李娃几个主要人物之间，进行了精彩的对照。为了突出好事多磨，有情人终成眷属的主题，薛调的《无双传》则全凭偶然的巧合，敷衍了青年男女生离死别、绝处逢生的情节。</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3）语言既“散”又“文”，一方面吸取了“文”的长处，大量运用了描写性质的形容词和骈偶语言；另一方面更加通俗，更加广泛地运用了市井间的俗言、口语。正是这种既“文”又“散”，既“华艳”又“质朴”的通俗语言，从一个方面显示了唐传奇的奇异性。</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4、从塑造艺术形象的方式和艺术技巧方面来看，唐传奇叙写的婉转委曲和描写的细致多样。唐代传奇将记叙与描写有机结合了起来，叙述和描摹的内容主要有背景、情节和人物等三方面。</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1）从背景方面来说，开始出现了社会背景的轮廓和生活场景的形象描述。如白行简《李娃传》所涉及的唐代长安的一系列地名，以及荥阳生由“布政里”到“平康鸣珂曲”、“里北门东转小曲”，再到“安邑东门”、“里垣北转第七八”的往返路线和街坊名称，跟有关长安地理典籍的记载竟分毫不差。</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（2）从情节的叙写和描摹看，唐传奇纹理细密，描写细腻。如《杜子春传》中杜子春“浪子回头”，终至甘心为老人效命的过程，写得细致入微。</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（3）人物形象描摹细致生动，在言论、行动之外，已经出现了肖像描写、心理描写和细节描写等等。如《霍小玉传》中对霍小玉外貌的描写、《李娃传》中的荥阳生“诈坠鞭”的细节描写等。</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第四章 宋元话本和明清拟话本 1</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在本章，希望大家掌握以下内容：</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一、话本、拟话本的概念</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二、话本和拟话本的内容</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三、话本和拟话本的特点</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一、话本、拟话本的概念</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1.话本</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话本，是说话艺人说书的底本，属于通俗文学、市民文学。所谓“说话”就是说书，就是演唱故事。宋代说书流派很多，即话本有不同的门类。</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  (1)小说，多写下层民众生活内容，其话本一般称为“小说”，是成就最高的宋元话本门类。至今尚能见到的宋元小说话本主要保存在《清平山堂话本》、《熊龙峰四种小说》、《京本通俗小说》以及“三言”（《古今小说》）中。</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（2）讲史，即是演讲历史故事，其话本一般称为“平话”，如《秦并六国平话》、《三国志平话》、《五代史平话》  </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（3）说经，是宣扬佛经故事，如《大唐三藏取经诗话》。</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2.拟话本</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明清时代很多文人模拟话本形式创作的白话短篇小说称为拟话本。明清两代产生了不少著名的拟话本集，包括冯梦龙编撰的《古今小说》（再版时改名《喻世明言》）、《警世通言》、《醒世恒言》，合称“三言”）；凌蒙初的《初刻拍案惊奇》、《二刻拍案惊奇》，合称“二拍”；东鲁古狂生的《醉醒石》、天然痴叟的《石点头》、周楫的《西湖二集》、李渔的《无声戏》（一名《连城璧》）、《十二楼》等。</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第四章 宋元话本和明清拟话本 2</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二、话本和拟话本的内容</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话本和拟话本的内容主要包括以下几个方面：</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1、青年男女的爱情</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这是话本、拟话本中最重要的题材类型之一。和唐传奇中的爱情故事相比，话本和拟话本爱情故事具有以下特点：</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1）择偶标准开始由门当户对、郎才女貌，向尊重品德、情感、注重生活实际方面进化，反映了市民阶层对于生活与爱情的理解。《碾玉观音》中璩秀秀选择崔宁是因为崔宁淳朴憨厚，有谋生的好手艺，足以托付终生。《卖油郎独占花魁》中莘瑶琴色艺双绝，放弃了诸多王孙公子、才子文人，却选择了忠诚善良的小本经纪人秦重。这与唐传奇的才子佳人模式很不一样。</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2）描写的对象发生了根本变化，市民阶层作为主要描写对象。以前的小说中男主人公大多是官宦或才子，女主人公也有一定身份，即使妓女也要出自名门，比如霍小玉。在话本、拟话本中，市民阶层作为主要描写对象登上了文艺舞台，如周胜仙 、秦重、璩秀秀、金玉奴等。</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3）主题也发生了明显的变化，主要表现为反对门第观念、贞操观念。《闲云庵阮三偿冤债》中的陈玉兰，父亲位至太尉，陈玉兰却看中了对门的商贩之子阮华，却因惧怕礼教和家长的淫威，时刻担惊受怕，致使阮三丧命。这一悲剧正是对陈太尉门当户对的封建婚姻观的批判与嘲讽。《蒋兴哥重会珍珠衫》蒋兴哥和王三巧之间的爱情也最终战胜了世俗的贞操观念，使他们破镜重圆。</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（4）女子的地位有了明显提高，不再只是被同情的弱者，而经常是爱情的主动追求者，如《碾玉观音》里的璩秀秀就主动要求和崔宁私奔成婚。</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2、断案折狱</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  这也是话本、拟话本的重要题材内容。这类题材主要表现了两方面的内容：</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1）揭露封建司法制度腐败及各级官吏残酷、虚伪、无能，暴露封建社会的黑暗现象。如《张廷秀逃生救父》里赵昂杀人害命，又“用了若干银子”，谋得官府美缺，官府和法律成了有钱阔佬坑人牟利的工具。《卢太学诗酒傲王侯》中的知县陷害了一个无辜的乡绅，反而升官了。</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（2）刻画了少数正直廉明而有才智的清官，如《包龙图智赚合同文》中的包龙图、《况太守断死孩儿》中的况太守等。</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3、歌颂劳动人民的美德</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  歌颂赞扬劳动人民美德的作品也是优秀话本、拟话本的又一重要内容。如《施润泽滩阙遇友》中的养蚕农民施复在路上拾得两锭银子，也曾想到据为己有，改善生活；但淳朴善良的本性很快使他打消了念头。于是忍饥挨饿，等候失主，归还银子。回家后，“夫妇二人，不以拾银为喜，反以还银为安。”</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第四章 宋元话本和明清拟话本 3</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三、话本和拟话本的特点</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话本、拟话本的特点可以概括为以下几个方面：</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1、常以前代书史作为蓝本进行新的创造。 以冯梦龙《喻世明言》的前十篇为例，其中借鉴古书的就有九种，如《灌园叟晚逢仙女》借用了《博物志》和《崔元微》的故事，故事的主干虽然变化不大，但情节的丰富性和人物描写的细致性，却呈现呈飞跃性发展。、</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2、体制上具有特殊形式，一般都包括四部分：</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（1）题目。因为说书艺人在开场前必须张贴广告，而题目又一定要有一个确切表明故事的特点。古代小说的题目经历了一个从无到有，由短到长的过程。</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2）入话头回，是故事的前奏，又名“得胜头回”。因为其作用主要是等候听众，透露正文主题。《碾玉观音》开头演唱很多各自独立的诗词，可以窥见宋代说话的演唱痕迹，也是唐宋诗词对古代小说这一文体的渗透和影响。</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（3）正话，就是话本正文，正式的故事，说书的主要内容。</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（4）结尾，一般有收场诗和结束语，其作用在于总结全文，概括主题和表现作者的思想倾向。</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3、在艺术构思、情节安排方面较之前代小说出现了飞跃。</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1）表现生活的时间大大缩短，《卖油郎独占花魁》全文两万五千字，从文章的具体交代来看记叙的时间分明总共只有四年；《杜十娘怒沉百宝箱》篇幅超过一万五千字，正面表现爱情悲剧的时间前后只有一年。这样就人物形象的描绘成为小说的主要使命，改变了单一的“以事写人”的纵切格局，开始设计“因人设事”的横断模式。</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（2）情节线索趋于单一，写一个人物、一个故事，对情节的各个方面都做了几乎滴水不漏的交代。如《杜十娘》《卖油郎》等篇就只写他们的爱情发展，其他内容则都忽略不写。</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3）巧于场面设计。往往选择最能表现主题和人物性格的事件设计成生动感人的场面，加以细致描写；并且发明了线索连贯法，即借助于富有特征性的肖像、器物来加以连缀场面。《金玉奴棒打薄情郎》写了金玉奴从十八岁到二十一岁三年时间里的时候，但作者却紧扣主题的表现和人物的描写，主要选取了“莫稽入赘”、“乞丐起哄”、“负心杀妻”、“欣然允婚”、“设计棒打”五个场面。《杜十娘怒沉百宝箱》的悲剧主要凭借“巧计赎身”、“殷勤赠别”、“中道见弃”、“愤怒投江”等场面来加以展示，场面之间则用百宝箱连贯起来。</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4）精心构思“巧合”，提出“无巧不成书”的安排情节的新标准。茹《错斩崔宁》，作者安排情节处处抓住一个“错”，在“错”的背后又处处强调一个“巧”。刘贵戏言，二姐出走是“巧”，静山大王杀刘贵是“巧”，崔宁与二姐清早结伴同行是“巧”，至于刘贵与崔宁的财物都正好是十五贯，更是“巧”。借这些巧合来推动情节。</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4、人物描写成就极高。</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1）讲究常中见奇，注重人物描写的个性化。如杜十娘、莘瑶琴都是妓女，都色艺双绝，都向往自由，渴望爱情，有较多的相同点。但她们表现出迥然不同的个性特征，杜十娘久在烟花，显得深沉老练；莘瑶琴则是性情中人，比较质朴单纯.</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（2）描写人物形象的细致性十分明显。茹《苏小妹三难新郎》写秦少游与苏小妹进入洞房后的“三难”就用了将近5000字的篇幅。</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（3）人物描写方式的多样性值得注意。诸如在矛盾冲突中展示人物心理活动；通过想象夸张塑造带有传奇色彩的理想形象等。</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5、开创了用白话撰写小说的先例。</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（1）用白话撰写小说，吸收口语俗语的同时，也吸收部分文言词语。</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（2）叙述语言粗犷明快、通俗流畅；人物语言个性鲜明；评论语言简明扼要又幽默诙谐。</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第五章 明代历史演义小说 1</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在本章里，希望掌握以下内容：</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一、历史演义小说的概念</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二、三国故事倾向性的转变</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三、《三国演义》的内容</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四、《三国演义》的艺术成就</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一、历史演义小说的概念</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  历史演义小说指的是敷演历史故事的古代长篇小说，历史演义小说是从宋元话本中的讲史发展而来的，《三国演义》是中国小说史上第一部、也是最著名的一部历史演义小说。其他大家比较熟悉的历史演义小说包括冯梦龙的《新列国志》，也就是大家熟悉的《东周列国志》；还有相传也是罗贯中所作的《残唐五代史演义》等。</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  关于明代历史演义小说，我们的重点就是《三国演义》。</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二、三国故事倾向性的转变</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关于三国故事倾向性的转变，大家要注意这几点：</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1、转变过程</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三国故事在流传过程当中，倾向性发生过一定的转变，由“拥曹反刘”到“拥刘反曹”。陈寿的《三国志》拥曹反刘；一直到唐代，朝廷和民间对曹操的印象还不错；到宋代情况发生了很大转变，“拥刘反曹”倾向出现，元代三国戏中则基本形成“拥刘反曹”倾向。</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2、转变原因</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《三国演义》思想倾向由“拥曹反刘”转变为“拥刘反曹”，主要是由以下原因造成的：</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（1）主要与封建正统思想的加强有关，刘备因为汉室宗亲的身份而具有了正统的地位，而与他对立的曹操则成为了篡权的奸贼。</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（2）与北宋以后的民族矛盾加剧有关。因为中原地区长期以来受到北方少数民族的侵略，因为曹操是北方人，人们就将曹操象征北方少数民族侵略者的代表，刘备就成了受压迫的汉族统治者。</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第五章 明代历史演义小说 2</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三、《三国演义》的内容</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《三国演义》反映了的故事跨越了就是多年的历史时段、跨越了长江南北的广大地理空间，人物众多，故事纷繁，内容复杂而丰富。我们可以从这样几个方面来归纳《三国演义》的内容。</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1、勾勒了三国时期的历史发展进程</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《三国演义》的历史时段和相关的主要历史事件可以划分为四个大的情节阶段：</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（1）第一回至第三十三回，为第一阶段，四海纷乱，逐鹿中原。借讨伐董卓引出刘、关、张。</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（2）第三十四回至第五十回，为第二阶段，赤壁之战，三足鼎立。重点写刘备三顾茅庐和以诸葛亮为主导的赤壁之战。</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（3）第五十一回至第一百一十五回，为第三阶段，文治武功，兴衰变迁。重点写蜀汉集团。</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（4）第一百一十六回至第一百二十回的最后五回是第四阶段，分久必合，三国归晋。</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2、描写了三国时期阶级对立的状况，表现了社会矛盾，描写战乱年代劳动人民的命运，教材将庶民百姓战乱中的悲苦命运归纳为三类：（1）充当炮灰，（2）无辜受戮，（3）饥寒死亡。这大概可以概括《三国演义》所涉及的诸多小人物的命运。</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3、暴露了社会黑暗，揭示了封建统治者的反动本质。</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  作品对统治阶级本质的揭露以曹操、刘备的形象塑造为代表。</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（1）统治阶级的本质在“乱世之奸雄，治世之能臣”曹操这个反面人物上得到充分体现。</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（2）对统治阶级本质的揭露在正面人物身上，如刘备，作品也有客观描写，并不因为他是作者塑造的理想形象而忽略这个人物身上与其身份地位相吻合的虚伪和软弱。</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4、曲折表现了劳动人民的理想。</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普通的平民百姓的愿望包括：</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（1）渴望统一、向往安定的理想。因此，小说对于破坏安定统一的人和事一律加以批判，正面人物刘备破坏孙刘联盟的行为也同样受到谴责，反面人物曹操有利于安定统一的善举也加以肯定。</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（2）圣君贤相的理想。小说中刘备的爱民、敬贤、尚义，包含了劳动人民对圣君的理解。而诸葛亮的形象则 表现了劳动人民的愿望，他是“忠臣的样板，智慧的化身”。</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第五章 明代历史演义小说 3</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四、《三国演义》的艺术成就</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《三国演义》是我国古代成就最高的历史演义小说，它的艺术成就可以从以下四个方面进行分析：</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1、构思严密精致，结构宏伟庞大。</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《三国演义》则是板块式结构的开山之作，善于组织情节单元，集中铺写重大事件，构成全书主干。小说分为五大板块：</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第一回至第三十三回，为第一板块，群雄以逐鹿中原为主线，以官渡之战为中心。</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第三十四回到第五十回为第二板块，以赤壁之战为中心。</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第五十一回到第八十五回为第三板块，写三足鼎立及相互间的争斗。以吴蜀双方关系变化为主线，以彝陵之战为重点。</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第八十六回到第一百零五回为第四板块，以蜀汉命运为主线。</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第一百零六回到第一百二十回为第五板块，写司马氏统一全国。</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这其间又穿插许多脍炙人口的小故事，如“温酒斩华雄”、“煮酒论英雄”、“单骑救阿斗”、“舌战群儒”“单刀赴会”、“刮骨疗毒”、“空城计”、“秋风五丈原”等，非常能吸引读者。</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2、讲究情节艺术。</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《三国演义》非常注意运用情节艺术，第五回“温酒斩华雄”就是一个很好的例子。这一段运用了以下情节艺术手法：</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（1）对比映衬的情节艺术。关羽与俞涉、潘凤、华雄形成对比，二袁与曹操对比。</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（2）以道具贯穿情节。故事中的那一杯酒就是贯穿情节的道具，写出了关羽的神勇过人。</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（3）运用虚实相生，以虚带实的情节艺术。用“鼓声大振，喊声大举，如天摧地塌，岳撼山崩，众皆失惊”，借助人的听觉、视觉、表情来写惊险残酷的战斗场面。</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（3）情节设置通盘流转，照应全书。当时未及赶来参战的袁绍大将颜良、文丑后来也死于关羽刀下，从侧面印证了关羽的武艺超卓。</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3、塑造了众多艺术形象。</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《三国演义》的人物塑造既注意历史真实性，又考虑其艺术魅力。其经常运用的人物塑造方法包括：</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1）抓住人物性格的基本特征，通过不同情节，反复进行渲染。《三国演义》中的“三绝”：智绝诸葛亮、义绝关羽、奸绝曹操，就是这样塑造出来的。比如诸葛亮的“智”就是通过“隆中对策”、“舌战群儒”、巧借东风、七擒孟获、空城计等反复描写反映出来的。</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（2）在复杂激烈的矛盾冲突中，运用典型情节或细节刻画人物形象。如煮酒论英雄这个小细节就可以细微的刻画出曹刘二人不同的性格特征。</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（3）一定程度上注意刻画人物性格的复杂性，注重人物的基本性格特征，又努力保持人物性格的多元性和发展变化。如张飞粗豪鲁莽却粗中有细，他的对诸葛亮的态度也有一个从排斥到尊敬的变化过程。</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（4）夸张、对比、烘托、渲染等手法。如张飞在长坂桥大吼一声喝退数十万曹兵，是夸张；曹操的奸诈与刘备的仁义相互映照，是对比；徐庶、石广元、崔州平、司马徽等人的描写，是对诸葛亮的烘托。</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4、语言文白相间，雅俗共赏。</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r>
        <w:rPr>
          <w:rFonts w:hint="eastAsia"/>
        </w:rPr>
        <w:t>《三国演义》的叙述语言简明整洁，适合叙事描写；议论语言则高度概括精当，适合说理；人物语言高度个性化，能体现人物的不同性格特征。教材中《古代戏曲》部分的第一章《戏曲的起源》，我们不做教学要求，也就是说我们的考核，不论是形成性考核还是终结性考试都不会涉及这部分的内容，大家如果有兴趣可以自己阅读一下即可。其中的观点是主编老师的一家之言，供大家参考。</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在第二章《古代戏曲的特征》里，希望大家重点掌握元杂剧的体制。</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元杂剧的体制特征可以从以下方面分析：</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（一）剧本要素</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（二）元杂剧的结构</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（三）元杂剧的角色</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（一）剧本要素</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曲词、宾白和科范，称为剧本的三要素。</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1．曲词。曲词包括宫调曲牌和唱词两部分。</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（1）宫调曲牌，即乐曲的音调，如《正宫•端正好》。</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（2）唱词。每一曲就是一首小令，要求一韵到底，平、上、去三声互叶，没有入声，句句押韵，用大量的俗字、衬字。</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2．宾白，剧中人物的念白。</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3．科范，简称为“科”，是剧本中规定的主要动作、表情和舞台效果。</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（二）元杂剧的结构</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元杂剧的剧本通常由折、题目正名、楔子等部分组成。</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1．折。折是音乐组织的单元，也是故事情节发展的自然段落，一折一般只唱一个套数，限用同一宫调的曲子。杂剧通常一本四折，分别是开端、发展、高潮、结局。</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2．题目、正名。每本末尾有两句或四句概括中心内容的诗句，前面的一句或两句为题目，后面的一句或两句为正名。</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3．楔子，是一场戏，篇幅短小，或在开头，或在中间，起开场或过场作用。</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（三）元杂剧的角色</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元杂剧的角色分类和演唱体制与我们熟悉的现代戏曲有显著不同。</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1．角色分类：元杂剧的角色主要包括旦、末、净杂等。其中旦是女演员；女主角称为正旦。末是男演员；男主角称为正末。净是舞台上的花脸等角色。杂则是临时角色。</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2．演唱体制：在演唱体制上，元杂剧是由一人主唱的，即由主要演员，也就是正旦或者正末，一个人独唱到底，其他人都只有宾白，没有唱词。比如《窦娥冤》就是由女主角窦娥一个人唱完四折，其他人物，包括蔡婆、窦天章、张驴儿、太守梼杌等都只有念白，米有唱词。而《汉宫秋》则是由男主角汉元帝一人唱完全部，其他人物如昭君等都只有念白。</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《第三章　宋元南戏》重点解析（1）</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关于《第三章　宋元南戏》，大家需要掌握以下内容：</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一、南戏的概念和体制</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二、四大南戏</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三、《琵琶记》</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一、南戏的概念和体制</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（一）南戏的概念</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南戏，是南曲戏文的简称，是在宋代杂剧基础上，结合南方地方曲调而发展起来的一种新型戏曲形式。因较早在南方浙江一带流行，故称永嘉杂剧、温州杂剧。南戏是一种不同于元杂剧的戏曲形式，在题材内容、剧本形式、演出体制等方面都和元杂剧有很大区别。</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（二）南戏的体制</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南戏在体制上具有以下特点：</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1．南戏的演出单位是“齝”，就通“齣”，也就是“出”。一本戏四十到五十出，最多的一百多出。南戏分场，以人物上场、下场为界限，把剧本分为若干段落，每一段落就是一场。一场戏称为一出。南戏不用楔子，第一出开场戏，先由副末开场，报告演唱宗旨和全剧大意，称开场白。从第二出开始，生、旦等重要角色相继出场亮相。</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2．重要人物上场先唱引子，继以一段自我介绍的长白，称定场白；每出有下场诗。南戏的剧本没有固定的出数，根据剧情内容需要，有话则长，无话则短，可以写几十出。</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3．曲调：南戏曲调也不限于同一宫调的曲牌，不限通押尾韵一韵，不必一韵到底。一般用十三宫调，五个音符。</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4．曲词的组织：一般有引子、过曲和尾声。</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5．角色：分为生、旦、净、丑等角色，不必一人独唱到底，可以接唱、分唱、合唱。</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二、四大南戏</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所谓四大南戏也就是四部南戏《荆钗记》《刘知远白兔记》《拜月亭》《杀狗记》的合称，也简称为“荆、刘、拜、杀”。其中：</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（1）《荆钗记》歌颂了王十朋、钱玉莲的坚贞爱情；</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（2）《白兔记》写五代时后汉高祖刘知远的变泰发迹和他与妻子李三娘悲欢离合的故事；</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（3）《拜月亭》写贵族小姐王瑞兰和书生蒋世隆忠贞不渝的爱情；</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（4）《杀狗记》写孙华、孙荣的兄弟情谊，属于家庭伦理的题材。</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四大南戏的题材内容代表了南戏题材内容的特点，那就是关注爱情婚姻、关注家庭伦理。</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《第三章　宋元南戏》重点解析（2）</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三、《琵琶记》</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《琵琶记》是南戏中最为著名的作品，关于《琵琶记》我们希望大家掌握以下内容：</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（一）《琵琶记》主题</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（二）《琵琶记》中的蔡伯喈形象</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（三）《琵琶记》的艺术成就</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（一）《琵琶记》主题</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关于《琵琶记》的主题历来争论甚多，主要有以下几种观点：</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1．反封建说。认为剧本抨击反对封建科举制度。</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2．封建说教说。认为《琵琶记》以宣扬忠孝为主旨，表彰子孝妻贤臣忠的传统道德。</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3．两面性说，认为《琵琶记》既宣扬封建道德，又在某些方面暴露了封建道德。</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4．伦理悲剧说。认为《琵琶记》描写了元代人民的悲惨生活，具有深刻社会意义。</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实际上，《琵琶记》的创作本意是为了宣扬封建礼教风化，表彰忠孝贞烈思想。但作品也有意无意地揭示了忠孝之间的矛盾，反映了文人在各种社会压力下的苦闷。</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（二）《琵琶记》中的蔡伯喈形象</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《琵琶记》中的蔡伯喈的形象具有以下特点：</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（1）有浓厚的忠孝观念</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（2）性格软弱动摇</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（3）体现了古代文人忠与孝的矛盾痛苦</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（三）《琵琶记》的艺术成就</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《琵琶记》的艺术成就可以从三个方面分析：</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1．运用对比手法。比如，剧中赵五娘和公婆在陈留的贫困凄凉生活与蔡伯喈在牛府的豪华优雅享受形成对比，突出了戏曲冲突，而且加强了悲剧气氛。</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2．内心活动刻画细致。剧中五娘吃糠一段对赵五娘的心理描写尤其值得关注，</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3．语言接近口语，本色而生动。剧本中赵五娘的唱词比较本色朴素，符合她普通人家媳妇的身份，而蔡伯喈和牛小姐的唱词则比较文雅，符合他们著名文人和大家闺秀的身份。</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《第四章　关汉卿》重点解析（1）</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在第四章《关汉卿》中，希望大家重点掌握以下内容。</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一、窦娥的形象</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二、《窦娥冤》的艺术成就</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一、窦娥的形象</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（1）窦娥的性格特点</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窦娥是中国漫长的封建社会陶冶出来的被压迫妇女的典型，她承受了现实社会强加给她的一切苦难。窦娥既善良，又倔强、正直、敢于斗争。这两个方面相辅相成，而且窦娥的性格有明显的发展变化过程。从最开始的忍受苦难到后来的反抗强权，窦娥性格中的刚烈和节孝表现的越来越鲜明。</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（2）窦娥的节孝</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我们的教材则认为节孝观念并不是窦娥性格的主流，在窦娥反抗强权的斗争中也没有起到关键的作用，封建社会被压迫、被剥削人民自发的反抗精神才是窦娥斗争的动力。窦娥的典型意义在于，她是元代人民敢于反抗和顽强斗争精神的典型概括。</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这一点大家可以通过对剧本的阅读分析，得出自己的结论。如果考试中遇到这样的问题，不一定要全盘接受教材观点，不妨大胆表达自己的观点，即使论述不是特别周详也没问题。</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《第四章　关汉卿》重点解析（2）</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二、《窦娥冤》的艺术成就</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《窦娥冤》的艺术成就可以从以下三个方面分析</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1．现实主义与浪漫主义相结合的创作手法</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《窦娥冤》是一部现实主义为基调的戏曲，剧本描写窦娥的生活经历、反抗过程，包括描述时代背景时，采用的都是现实主义的手法。但是剧本也带有明显的浪漫主义色彩。主要表现在三个方面：</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（1）誓言应验。第三折中有窦娥死后六月飞雪、血上旗枪、三年大旱的情节。</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（2）鬼魂诉冤。第四折中有窦娥灵魂诉冤的情节。</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（3）清官平反。第四折中窦娥父亲做官归来为女儿平反。</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这种浪漫主义是被压迫被剥削的百姓在毫无希望的黑暗现实里安慰自己的一种方式。</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2．结构安排上别具手眼</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突出表现为第三折的艺术创新。戏曲是叙事文学，但是《窦娥冤》的第三折却几乎没有故事情节，全部用窦娥满怀悲愤的痛诉结撰全篇，既现实了作者对劳动人民反抗精神的热情讴歌，显示出了作家的思想高度；又有效地推开了情节，为第四折埋下伏笔。整折戏显得匠心独造，别开生面。</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3．语言本色</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王国维《宋元戏曲史》说关汉卿的戏曲语言”曲尽人情，字字本色，当为元人第一”，《窦娥冤》的语言可谓代表。其中人物的语言鲜明的刻画出人物性格，比如张驴儿的无赖、梼杌的昏聩等。</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《第五章　王实甫&lt;西厢记&gt;》重点解析（1）</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关于王实甫的杂剧《西厢记》，大家需要掌握以下内容：</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一、《西厢记》故事的流传演变</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二、莺莺和张生形象</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三、《西厢记》的矛盾冲突</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四、《西厢记》的艺术成就</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一、《西厢记》故事的流传演变</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《西厢记》故事的流传演变经历了以下几个主要阶段：</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（1）唐代传奇元稹的《莺莺传》，写张生和莺莺始乱终弃的爱情故事。</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（2）宋代莺莺故事广泛流传，故事的倾向性有了转变。</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（3）金代董解元《诸宫调西厢记》把崔张作为正面人物，写到他们团圆为止，倾向性彻底改变。</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（4）王实甫《西厢记》继承《董西厢》，用杂剧形式写崔张“有情人终成眷属”的爱情。</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二、莺莺和张生的形象</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王实甫《西厢记》中的张生和莺莺形象是我国古代爱情题材的小说戏曲中男女主人公的形象的典范。他们分别具有以下性格特征：</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1．莺莺的形象特点</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（1）矜持、谨慎，本能地追求幸福爱情，对自己的行为又有所怀疑和顾虑</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（2）执着于爱情，鄙弃门第和功名</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2．张生的形象特点</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（1）才华出众</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（2）对爱情执着、专一、大胆</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（3）软弱气馁、轻狂气盛</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三、《西厢记》的矛盾冲突</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《西厢记》的矛盾冲突主要表现为自由恋爱与封建礼教的矛盾，这种冲突又表现在两个方面：</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（1）崔张与老夫人的矛盾，表现了自由爱情与父母之命、门第观念的矛盾。</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（2）莺莺与张生的矛盾，表现了自由爱情与男尊女卑的矛盾。</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关于第二点我们做一点说明。这一点是我们教材主编的观念，我们并不一定会完全认同。我个人认为张生与莺莺的矛盾其实是自由恋爱与封建礼教的矛盾的另一种表现形式。莺莺所受的礼教和她对自由美满爱情的渴望使她在追求爱情的过程中一时犹豫退缩，一时积极大胆。当她犹豫退缩时，就会与热烈轻狂的张生之间形成矛盾。所以他们之间矛盾的本质还是年轻一代的自由爱情与封建礼教之间的矛盾。当然，同学们也可能有其他观点，只要有理有据、能自圆其说即可。</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《第五章　王实甫&lt;西厢记&gt;》重点解析（2）</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四、《西厢记》的艺术成就</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《西厢记》的艺术成就可以从以下几方面分析：</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1．精彩的喜剧冲突</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张生、莺莺、红娘三人间因为性格差异造成许多误会冲突，如闹简、赖简等情节。这种冲突带有强烈的戏剧性，同时通过冲突刻画了人物，推进了故事情节。</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2．成功的心理描写</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剧中对莺莺的心理描写尤为成功。王实甫在描写莺莺的心理活动的时候运用了以下艺术手法：</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（1）利用景物描写烘托人物心理；</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（2）通过对客观事物</w:t>
      </w:r>
      <w:bookmarkStart w:id="0" w:name="_GoBack"/>
      <w:bookmarkEnd w:id="0"/>
      <w:r>
        <w:rPr>
          <w:rFonts w:hint="eastAsia"/>
        </w:rPr>
        <w:t>的感应来描写人物心理；</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（3）运用夸张、对比手法描写心理；</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（4）借鉴古代文学艺术传统方法刻画人物心理。</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3．雅俗共赏的语言</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《西厢记》语言的成就历来为人称道，这主要表现在：</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（1）善于熔铸古典诗词进入曲词；如《长亭送别》中《端正好》一曲化用了范仲淹《苏幕遮》词。</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（2）能够吸收群众口语。如《长亭送别》中《叨叨令》《快活三》等曲运用了大量的俗语和口语。</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4．独特新颖的体制</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《西厢记》打破了元杂剧一本四折、一个角色独唱到底的通例，以每本四折为基础，以五本二十一折的篇幅，表现崔张的爱情故事。这种安排还使得主要角色都有演唱，对刻画人物性格意义重大。</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《第六章　其他元杂剧作家》重点解析</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本章希望大家掌握的内容包括：</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一、《墙头马上》中的李千金形象</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二、《梧桐雨》的主题和艺术成就</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三、《汉宫秋》的主题和艺术成就</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四、《倩女离魂》的艺术成就</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一、《墙头马上》中的李千金形象</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《墙头马上》中的李千金形象带有市井女性的特征：</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（1）渴望爱情，大胆坚决地争取婚姻自主。</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（2）敢作敢当，毫不妥协地与封建势力抗争。</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二、《梧桐雨》的主题和艺术成就</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1．《梧桐雨》的主题：通过李、杨爱情故事，寄托故国之思、兴亡之感。</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2．《梧桐雨》的艺术成就</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（1）善于借景抒情，以揭示人物的内心活动和精神状态。</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（2）艺术构思上，把李杨爱情的悲欢离合与梧桐联系起来，借梧桐意象蕴含的孤独、寂寞加强抒情效果。</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（3）文彩丰赡，清词丽句中不乏活泼自然。</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三、《汉宫秋》的主题和艺术成就</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1．《汉宫秋》的主题</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借汉元帝与王昭君的爱情，批判了昏庸无能的皇帝和百官，抒写整个民族的屈辱苦难，概括了金、宋两代灭亡的教训以及命运戏弄人生的况味。</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2．《汉宫秋》的艺术成就</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（1）浓厚的抒情意味，长于把外界景物描绘同人物内心感情抒发融为一体，借景抒情。</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（2）语言准确凝练，文采斐然。一方面善于化用前人诗句；另一方面善用重叠、顶针、回环等修辞手法。</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四、《倩女离魂》的艺术成就</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《倩女离魂》的艺术成就表现为：</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（1）运用了浪漫主义手法，精心设计肉体和灵魂分离的情节，既表现了人物的反抗性格，又借以推开故事的情节。</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（2）富有浓厚的抒情意味，作品曲词清丽俊美，刻画人物细致入微。</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《第七章　汤显祖》重点解析</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本章希望大家掌握的内容包括：</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一、《牡丹亭》思想成就的时代特征</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二、《牡丹亭》的艺术成就</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三、吴江派与临川派</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一、《牡丹亭》思想成就的时代特征</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《牡丹亭》思想成就的时代特征主要表现在以下两方面：</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（1）强调“情”，认为情可以出生入死，感动鬼神。这在当时有着巨大的时代意义。</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（2）带有个性解放的色彩。杜丽娘的执着追求爱情理想、柳梦梅的反抗封建礼教都带有明代后期市民阶层追求个性解放、个性自由的时代特征。</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二、《牡丹亭》的艺术成就</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《牡丹亭》的艺术成就可以从以下几个方面分析：</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（1）浓郁的浪漫主义色彩。通过离奇的构思，安排了“梦而死”，“死而生”的幻想情节，表现理想与现实之间的矛盾。</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（2）以写诗的手法写戏，善于用抒情诗描写人物内心隐秘复杂的情感。</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（3）人物性格鲜明突出，如杜丽娘之妖、柳梦梅之痴。</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（4）曲词优美，婉转精丽而又泼辣动荡。</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三、吴江派与临川派</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吴江派和临川派是中国戏曲史上两个著名的戏曲流派。</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吴江派以沈璟为代表，曲学主张包括：（1）“命意皆主风世”，就是影响社会道德风尚；（2）“本色论”，强调语言的通俗自然；（3）“声律论”，注重戏曲形式，讲究音律。</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临川派以汤显祖为代表，曲学主张是自由抒发才情，重视文采，而不重音律。</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《第九章 　&lt;长生殿&gt;》重点解析</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关于《长生殿》，大家需要掌握以下内容：</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一、《长生殿》的思想内容</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二、关于《长生殿》主题的观点</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三、《长生殿》的艺术成就</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一、《长生殿》的思想内容</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《长生殿》的思想内容主要包括两方面：</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（1）通过唐明皇与杨贵妃的爱情描写，歌颂真挚的爱情。</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（2）通过开天宝时期的社会政治生活，反映了时代的历史悲剧，流露出强烈的国破家亡之恨。</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二、关于《长生殿》主题的观点</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关于《长生殿》主题的观点主要有以下几种：</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（1）政治主题说</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（2）爱情主题说</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（3）双重主题说</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三、《长生殿》的艺术成就</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（1）运用了现实主义与浪漫主义相结合的创作手法。前面的描写主要是写实，是现实主义的；后面几出则依据民间传说，借助浪漫主义想象，描写作者和部分人民的理想。</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（2）以金钗和钿盒为线索来组织情节，其他事件围绕中心线索展开，前后呼应，交织成篇。</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（3）具有浓厚的抒情色彩，曲文能声情兼备地表现出人物的内心感情和心理活动。曲词清丽，较多化用了唐诗、元曲的名句。</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（4）音律圆润，合律依腔。</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《第十章　&lt;桃花扇&gt;》重点解析</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关于《桃花扇》，大家需要掌握以下内容：</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一、《桃花扇》的主题</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二、李香君的形象</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三、《桃花扇》的艺术成就</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四、桃花扇道具的意义</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一、《桃花扇》的主题</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《桃花扇》的主题用孔尚任自己的话说就是：“借离合之情，写兴亡之感”，也就是通过李香君和侯方域两个情侣的悲欢离合，反映南明一代的兴亡。</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二、李香君的形象</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李香君形象是《桃花扇》一剧中最值得关注的人物形象之一，《桃花扇》中的李香君形象具有以下特点：</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（1）身份低下。</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（2）忠于爱情。</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（3）憎爱分明，富于正义感、爱国情。</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（4）宁死不屈的斗争气概。</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三、《桃花扇》的艺术成就</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《桃花扇》的艺术成就可以从以下几个方面分析：</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1．采取了现实主义创作方法，参考了许多文献资料，历史真实与艺术真实达到高度统一。</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2．具有卓绝精巧的艺术构思。（1）以男女主角爱情的悲欢离合来反映一代兴亡的历史事件。（2）发挥以物为线的传统叙事方式，以桃花扇串联故事线索。</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3．语言上，在运用精致清丽的戏曲语言的同时，又在人物语言的个性化层面上达到相当的高度。</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四、桃花扇道具的意义</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《桃花扇》剧中的道具桃花扇具有强烈的象征意义，这主要表现为：</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（1）象征侯李爱情。</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（2）表达对妇女命运的同情。</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（3）象征李香君刚烈的性格与反抗斗争精神。</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rPr>
      </w:pPr>
      <w:r>
        <w:rPr>
          <w:rFonts w:hint="eastAsia"/>
        </w:rPr>
        <w:t>（4）抒发家国兴亡之感。</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pPr>
      <w:r>
        <w:rPr>
          <w:rFonts w:hint="eastAsia"/>
        </w:rPr>
        <w:t>（5）桃花、桃树还用来影射批判权奸。</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9"/>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3A0B8A"/>
    <w:rsid w:val="1EC463D5"/>
    <w:rsid w:val="383A0B8A"/>
    <w:rsid w:val="6D535020"/>
    <w:rsid w:val="7BDB7B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9</TotalTime>
  <ScaleCrop>false</ScaleCrop>
  <LinksUpToDate>false</LinksUpToDate>
  <CharactersWithSpaces>0</CharactersWithSpaces>
  <Application>WPS Office_10.1.0.7566_F1E327BC-269C-435d-A152-05C5408002CA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2018-10-17T07:37:00Z</dcterms:created>
  <dc:creator>飛霜如雪</dc:creator>
  <cp:lastModifiedBy>飛霜如雪</cp:lastModifiedBy>
  <dcterms:modified xsi:type="dcterms:W3CDTF">2018-10-17T07:47:59Z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2052-10.1.0.7566</vt:lpwstr>
  </property>
</Properties>
</file>